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29B92" w14:textId="77777777" w:rsidR="00C73992" w:rsidRDefault="001B6AEE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GO!</w:t>
      </w:r>
      <w:r w:rsidR="007E055E">
        <w:rPr>
          <w:b/>
          <w:sz w:val="28"/>
          <w:szCs w:val="28"/>
        </w:rPr>
        <w:t xml:space="preserve"> </w:t>
      </w:r>
      <w:r w:rsidR="0061109F">
        <w:rPr>
          <w:b/>
          <w:sz w:val="28"/>
          <w:szCs w:val="28"/>
        </w:rPr>
        <w:t xml:space="preserve">- </w:t>
      </w:r>
      <w:r w:rsidR="00C76647">
        <w:rPr>
          <w:b/>
          <w:sz w:val="28"/>
          <w:szCs w:val="28"/>
        </w:rPr>
        <w:t xml:space="preserve">leerplan </w:t>
      </w:r>
      <w:r w:rsidR="00590258">
        <w:rPr>
          <w:b/>
          <w:sz w:val="28"/>
          <w:szCs w:val="28"/>
        </w:rPr>
        <w:t>Slagerij</w:t>
      </w:r>
      <w:r w:rsidR="00C76647">
        <w:rPr>
          <w:b/>
          <w:sz w:val="28"/>
          <w:szCs w:val="28"/>
        </w:rPr>
        <w:t xml:space="preserve"> S </w:t>
      </w:r>
      <w:r w:rsidR="007E055E">
        <w:rPr>
          <w:b/>
          <w:sz w:val="28"/>
          <w:szCs w:val="28"/>
        </w:rPr>
        <w:t xml:space="preserve">tweede graad </w:t>
      </w:r>
      <w:r w:rsidR="002E5039">
        <w:rPr>
          <w:b/>
          <w:sz w:val="28"/>
          <w:szCs w:val="28"/>
        </w:rPr>
        <w:t>A</w:t>
      </w:r>
    </w:p>
    <w:p w14:paraId="71673748" w14:textId="77777777" w:rsidR="00850BDC" w:rsidRDefault="001B6AEE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leerplannummer</w:t>
      </w:r>
      <w:r w:rsidR="00C73992">
        <w:rPr>
          <w:b/>
          <w:sz w:val="28"/>
          <w:szCs w:val="28"/>
        </w:rPr>
        <w:t>/2021/</w:t>
      </w:r>
      <w:r>
        <w:rPr>
          <w:b/>
          <w:sz w:val="28"/>
          <w:szCs w:val="28"/>
        </w:rPr>
        <w:t>006</w:t>
      </w:r>
      <w:r w:rsidR="00C76647">
        <w:rPr>
          <w:b/>
          <w:sz w:val="28"/>
          <w:szCs w:val="28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153"/>
        <w:gridCol w:w="4880"/>
        <w:gridCol w:w="996"/>
      </w:tblGrid>
      <w:tr w:rsidR="00C76647" w14:paraId="115D7219" w14:textId="77777777" w:rsidTr="006F33C9">
        <w:tc>
          <w:tcPr>
            <w:tcW w:w="8153" w:type="dxa"/>
          </w:tcPr>
          <w:p w14:paraId="1FC0C01E" w14:textId="77777777" w:rsidR="00C76647" w:rsidRDefault="00235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leerplandoelstelling</w:t>
            </w:r>
          </w:p>
        </w:tc>
        <w:tc>
          <w:tcPr>
            <w:tcW w:w="4880" w:type="dxa"/>
          </w:tcPr>
          <w:p w14:paraId="4096F539" w14:textId="77777777"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996" w:type="dxa"/>
          </w:tcPr>
          <w:p w14:paraId="7A4A59A1" w14:textId="77777777" w:rsidR="00C76647" w:rsidRPr="00371224" w:rsidRDefault="00A86BC1" w:rsidP="00371224">
            <w:pPr>
              <w:jc w:val="center"/>
              <w:rPr>
                <w:b/>
              </w:rPr>
            </w:pPr>
            <w:r w:rsidRPr="00371224">
              <w:rPr>
                <w:b/>
              </w:rPr>
              <w:t>B</w:t>
            </w:r>
            <w:r w:rsidR="00C76647" w:rsidRPr="00371224">
              <w:rPr>
                <w:b/>
              </w:rPr>
              <w:t>lz</w:t>
            </w:r>
          </w:p>
        </w:tc>
      </w:tr>
      <w:tr w:rsidR="006F33C9" w14:paraId="5A040324" w14:textId="77777777" w:rsidTr="006F33C9">
        <w:tc>
          <w:tcPr>
            <w:tcW w:w="8153" w:type="dxa"/>
          </w:tcPr>
          <w:p w14:paraId="48EEDF41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14:paraId="0EF7A6F8" w14:textId="77777777" w:rsidR="006F33C9" w:rsidRDefault="006F33C9" w:rsidP="006F33C9">
            <w:pPr>
              <w:pStyle w:val="Default"/>
            </w:pPr>
            <w:r>
              <w:rPr>
                <w:sz w:val="22"/>
                <w:szCs w:val="22"/>
              </w:rPr>
              <w:t xml:space="preserve">De leerlingen handelen volgens de principes van voedselveiligheid </w:t>
            </w:r>
          </w:p>
          <w:p w14:paraId="4DCD3037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6F33C9" w:rsidRPr="008B395A" w14:paraId="761231BA" w14:textId="77777777">
              <w:trPr>
                <w:trHeight w:val="110"/>
              </w:trPr>
              <w:tc>
                <w:tcPr>
                  <w:tcW w:w="0" w:type="auto"/>
                </w:tcPr>
                <w:p w14:paraId="53BF89B1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6F33C9" w:rsidRPr="008B395A" w14:paraId="4BF95654" w14:textId="77777777">
              <w:trPr>
                <w:trHeight w:val="1049"/>
              </w:trPr>
              <w:tc>
                <w:tcPr>
                  <w:tcW w:w="0" w:type="auto"/>
                </w:tcPr>
                <w:p w14:paraId="330A9206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Werking van het autocontrolesysteem voor de betrokken context </w:t>
                  </w:r>
                </w:p>
                <w:p w14:paraId="3790C7EC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HACCP-normen en richtlijnen zoals bewaartemperatuur, koude en warme keten, vuile en schone zone, kruisbesmetting, bederf, First In-First Out-principe, scheiding van productgroepen </w:t>
                  </w:r>
                </w:p>
                <w:p w14:paraId="4852771C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Traceerbaarheid van producten </w:t>
                  </w:r>
                </w:p>
                <w:p w14:paraId="1EB046DD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Biologische, chemische en fysische gevaren zoals bacteriën, virussen, parasieten, restanten van reinigingsproducten, vreemde materialen (glas, metaal, hout- en of beensplinters, …). </w:t>
                  </w:r>
                </w:p>
                <w:p w14:paraId="6B9B5005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Levensvoorwaarden van micro-organismen </w:t>
                  </w:r>
                </w:p>
                <w:p w14:paraId="4059B173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Allergenen </w:t>
                  </w:r>
                </w:p>
              </w:tc>
            </w:tr>
            <w:tr w:rsidR="006F33C9" w:rsidRPr="008B395A" w14:paraId="1F37CADD" w14:textId="77777777">
              <w:trPr>
                <w:trHeight w:val="110"/>
              </w:trPr>
              <w:tc>
                <w:tcPr>
                  <w:tcW w:w="0" w:type="auto"/>
                </w:tcPr>
                <w:p w14:paraId="3771AE48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6F33C9" w:rsidRPr="008B395A" w14:paraId="7081E2F3" w14:textId="77777777">
              <w:trPr>
                <w:trHeight w:val="782"/>
              </w:trPr>
              <w:tc>
                <w:tcPr>
                  <w:tcW w:w="0" w:type="auto"/>
                </w:tcPr>
                <w:p w14:paraId="3A6E376F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met betrekking tot HACCP en hygiënische richtlijnen zoals het regelmatig wassen en ontsmetten van de handen, het dragen van werk- en beschermkledij </w:t>
                  </w:r>
                </w:p>
                <w:p w14:paraId="31516B2D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voor het systematisch handhaven van de juiste temperatuur </w:t>
                  </w:r>
                </w:p>
                <w:p w14:paraId="1B896CA0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om besmettingen met biologische, chemische en fysische gevaren te vermijden </w:t>
                  </w:r>
                </w:p>
                <w:p w14:paraId="0218F059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met betrekking tot de traceerbaarheid van producten toe </w:t>
                  </w:r>
                </w:p>
                <w:p w14:paraId="11C93EFB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Sorteren en behandelen afval volgens de richtlijnen </w:t>
                  </w:r>
                </w:p>
              </w:tc>
            </w:tr>
          </w:tbl>
          <w:p w14:paraId="41EC64DC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  <w:vMerge w:val="restart"/>
          </w:tcPr>
          <w:p w14:paraId="24E62B02" w14:textId="77777777" w:rsidR="006F33C9" w:rsidRPr="006F1005" w:rsidRDefault="006F33C9" w:rsidP="006F33C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2D0CB276" w14:textId="77777777" w:rsidR="006F33C9" w:rsidRDefault="006F33C9" w:rsidP="006F33C9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1 bedrijfsuitrusting en -organisatie</w:t>
            </w:r>
          </w:p>
          <w:p w14:paraId="5B271E53" w14:textId="77777777" w:rsidR="006F33C9" w:rsidRDefault="006F33C9" w:rsidP="006F33C9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</w:p>
          <w:p w14:paraId="06C33E9B" w14:textId="77777777" w:rsidR="006F33C9" w:rsidRPr="006F1005" w:rsidRDefault="006F33C9" w:rsidP="006F33C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 w:rsidRPr="006F1005">
              <w:rPr>
                <w:b/>
                <w:color w:val="C0000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 w:rsidRPr="006F1005">
              <w:rPr>
                <w:b/>
                <w:color w:val="C00000"/>
                <w:szCs w:val="20"/>
              </w:rPr>
              <w:t xml:space="preserve"> druk</w:t>
            </w:r>
          </w:p>
          <w:p w14:paraId="0B457BBB" w14:textId="77777777" w:rsidR="006F33C9" w:rsidRDefault="006F33C9" w:rsidP="006F33C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 w:rsidRPr="006F1005">
              <w:rPr>
                <w:b/>
                <w:szCs w:val="20"/>
              </w:rPr>
              <w:t>Hoofdstuk 8 Regelgeving, …</w:t>
            </w:r>
          </w:p>
          <w:p w14:paraId="03A869FD" w14:textId="77777777" w:rsidR="006F33C9" w:rsidRPr="003379A1" w:rsidRDefault="006F33C9" w:rsidP="006F33C9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</w:p>
        </w:tc>
        <w:tc>
          <w:tcPr>
            <w:tcW w:w="996" w:type="dxa"/>
          </w:tcPr>
          <w:p w14:paraId="6EF6B319" w14:textId="77777777" w:rsidR="006F33C9" w:rsidRDefault="006F33C9" w:rsidP="006F3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0941BC06" w14:textId="77777777" w:rsidR="006F33C9" w:rsidRDefault="006F33C9" w:rsidP="006F3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13-30</w:t>
            </w:r>
          </w:p>
          <w:p w14:paraId="39D6E20F" w14:textId="77777777" w:rsidR="006F33C9" w:rsidRDefault="006F33C9" w:rsidP="006F3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03AB35EA" w14:textId="77777777" w:rsidR="006F33C9" w:rsidRDefault="006F33C9" w:rsidP="006F3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5A400B07" w14:textId="77777777" w:rsidR="006F33C9" w:rsidRDefault="006F33C9" w:rsidP="006F3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206-216</w:t>
            </w:r>
          </w:p>
          <w:p w14:paraId="65F3EE26" w14:textId="77777777" w:rsidR="006F33C9" w:rsidRPr="005A1AE5" w:rsidRDefault="006F33C9" w:rsidP="006F3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6F33C9" w14:paraId="0786458E" w14:textId="77777777" w:rsidTr="006F33C9">
        <w:tc>
          <w:tcPr>
            <w:tcW w:w="8153" w:type="dxa"/>
          </w:tcPr>
          <w:p w14:paraId="66F96606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  <w:p w14:paraId="08CBEE3E" w14:textId="77777777" w:rsidR="006F33C9" w:rsidRDefault="006F33C9" w:rsidP="006F33C9">
            <w:pPr>
              <w:pStyle w:val="Default"/>
            </w:pPr>
            <w:r>
              <w:rPr>
                <w:sz w:val="22"/>
                <w:szCs w:val="22"/>
              </w:rPr>
              <w:t xml:space="preserve">De leerlingen gebruiken en onderhouden materiaal, toestellen en ruimtes </w:t>
            </w:r>
          </w:p>
          <w:p w14:paraId="127F6FE2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6F33C9" w:rsidRPr="008B395A" w14:paraId="4F69E0E3" w14:textId="77777777">
              <w:trPr>
                <w:trHeight w:val="110"/>
              </w:trPr>
              <w:tc>
                <w:tcPr>
                  <w:tcW w:w="0" w:type="auto"/>
                </w:tcPr>
                <w:p w14:paraId="3DF3DCC9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Feitenkennis </w:t>
                  </w:r>
                </w:p>
              </w:tc>
            </w:tr>
            <w:tr w:rsidR="006F33C9" w:rsidRPr="008B395A" w14:paraId="157FBD68" w14:textId="77777777">
              <w:trPr>
                <w:trHeight w:val="110"/>
              </w:trPr>
              <w:tc>
                <w:tcPr>
                  <w:tcW w:w="0" w:type="auto"/>
                </w:tcPr>
                <w:p w14:paraId="2BE54473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- Gevarensymbolen </w:t>
                  </w:r>
                </w:p>
              </w:tc>
            </w:tr>
            <w:tr w:rsidR="006F33C9" w:rsidRPr="008B395A" w14:paraId="5B1013C0" w14:textId="77777777">
              <w:trPr>
                <w:trHeight w:val="110"/>
              </w:trPr>
              <w:tc>
                <w:tcPr>
                  <w:tcW w:w="0" w:type="auto"/>
                </w:tcPr>
                <w:p w14:paraId="6091F926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6F33C9" w:rsidRPr="008B395A" w14:paraId="7C4D8FBE" w14:textId="77777777">
              <w:trPr>
                <w:trHeight w:val="648"/>
              </w:trPr>
              <w:tc>
                <w:tcPr>
                  <w:tcW w:w="0" w:type="auto"/>
                </w:tcPr>
                <w:p w14:paraId="12D28AA3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Soorten reinigings- en ontsmettingsmiddelen </w:t>
                  </w:r>
                </w:p>
                <w:p w14:paraId="321D598B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Reinigings- en ontsmettingsprocedures </w:t>
                  </w:r>
                </w:p>
                <w:p w14:paraId="2B010A88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Voorschriften voor preventie en veiligheid </w:t>
                  </w:r>
                </w:p>
                <w:p w14:paraId="61FDBF7F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Veiligheidsinstructiefiches </w:t>
                  </w:r>
                </w:p>
                <w:p w14:paraId="5EA85EE6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Reinigingsplannen </w:t>
                  </w:r>
                </w:p>
              </w:tc>
            </w:tr>
            <w:tr w:rsidR="006F33C9" w:rsidRPr="008B395A" w14:paraId="2C8C4AB7" w14:textId="77777777">
              <w:trPr>
                <w:trHeight w:val="110"/>
              </w:trPr>
              <w:tc>
                <w:tcPr>
                  <w:tcW w:w="0" w:type="auto"/>
                </w:tcPr>
                <w:p w14:paraId="46906555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6F33C9" w:rsidRPr="008B395A" w14:paraId="1DA18F65" w14:textId="77777777">
              <w:trPr>
                <w:trHeight w:val="647"/>
              </w:trPr>
              <w:tc>
                <w:tcPr>
                  <w:tcW w:w="0" w:type="auto"/>
                </w:tcPr>
                <w:p w14:paraId="1D1B2A58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Ruimen de werkplek en het materiaal systematisch op </w:t>
                  </w:r>
                </w:p>
                <w:p w14:paraId="36343FF8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reinigingstechnieken en -procedures met betrekking tot de productieruimte, apparatuur, materiaal en gereedschappen toe </w:t>
                  </w:r>
                </w:p>
                <w:p w14:paraId="0D86EA4F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instructies met betrekking tot het correct gebruik van reinigings- en ontsmettingsmiddelen toe in functie van de opdracht en de vervuiling </w:t>
                  </w:r>
                </w:p>
                <w:p w14:paraId="0BD78AAE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preventie- en veiligheidsvoorschriften bij het gebruik van machines, snijmaterialen en onderhoud van toestellen toe </w:t>
                  </w:r>
                </w:p>
                <w:p w14:paraId="66EFEE9B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de richtlijnen van het reinigingsplan toe </w:t>
                  </w:r>
                </w:p>
              </w:tc>
            </w:tr>
          </w:tbl>
          <w:p w14:paraId="5A06DC6C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  <w:vMerge/>
          </w:tcPr>
          <w:p w14:paraId="5443070E" w14:textId="77777777" w:rsidR="006F33C9" w:rsidRPr="00580B53" w:rsidRDefault="006F33C9" w:rsidP="006F33C9">
            <w:pPr>
              <w:rPr>
                <w:b/>
                <w:lang w:val="nl-NL"/>
              </w:rPr>
            </w:pPr>
          </w:p>
        </w:tc>
        <w:tc>
          <w:tcPr>
            <w:tcW w:w="996" w:type="dxa"/>
          </w:tcPr>
          <w:p w14:paraId="2A728C8A" w14:textId="77777777" w:rsidR="006F33C9" w:rsidRPr="00437732" w:rsidRDefault="006F33C9" w:rsidP="006F33C9">
            <w:pPr>
              <w:jc w:val="center"/>
            </w:pPr>
          </w:p>
        </w:tc>
      </w:tr>
      <w:tr w:rsidR="006F33C9" w14:paraId="75CBBAB6" w14:textId="77777777" w:rsidTr="006F33C9">
        <w:tc>
          <w:tcPr>
            <w:tcW w:w="8153" w:type="dxa"/>
          </w:tcPr>
          <w:p w14:paraId="45270DA3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</w:p>
          <w:p w14:paraId="0642F0C6" w14:textId="77777777" w:rsidR="006F33C9" w:rsidRDefault="006F33C9" w:rsidP="006F33C9">
            <w:pPr>
              <w:pStyle w:val="Default"/>
            </w:pPr>
            <w:r>
              <w:rPr>
                <w:sz w:val="22"/>
                <w:szCs w:val="22"/>
              </w:rPr>
              <w:t xml:space="preserve">De leerlingen verpakken, etiketteren, bewaren en bergen grondstoffen en bereidingen op. </w:t>
            </w:r>
          </w:p>
          <w:p w14:paraId="511B8524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6F33C9" w:rsidRPr="008B395A" w14:paraId="60414282" w14:textId="77777777">
              <w:trPr>
                <w:trHeight w:val="110"/>
              </w:trPr>
              <w:tc>
                <w:tcPr>
                  <w:tcW w:w="0" w:type="auto"/>
                </w:tcPr>
                <w:p w14:paraId="27CF8C2C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6F33C9" w:rsidRPr="008B395A" w14:paraId="54938D32" w14:textId="77777777">
              <w:trPr>
                <w:trHeight w:val="782"/>
              </w:trPr>
              <w:tc>
                <w:tcPr>
                  <w:tcW w:w="0" w:type="auto"/>
                </w:tcPr>
                <w:p w14:paraId="42A15CDA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Soorten recipiënten en verpakkingsmaterialen zoals glas, metaal, porselein, plastics, aluminiumfolie, papier </w:t>
                  </w:r>
                </w:p>
                <w:p w14:paraId="4373F90D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Bewaartechnieken zoals koelen, invriezen, droog bewaren, vacuümtrekken </w:t>
                  </w:r>
                </w:p>
                <w:p w14:paraId="53264A1A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Verplichte en informatieve vermeldingen op etiketten zoals gewicht, samenstelling, allergenen, bewaarvoorschriften, houdbaarheid, traceerbaarheid </w:t>
                  </w:r>
                </w:p>
                <w:p w14:paraId="7EF5B43D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Voorwaarden voor opslag en bewaren van voeding zoals bewaartemperatuur, scheiding van productgroepen </w:t>
                  </w:r>
                </w:p>
                <w:p w14:paraId="33107E79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Temperatuurcontrole </w:t>
                  </w:r>
                </w:p>
                <w:p w14:paraId="1AD0BA9B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FIFO en FEFO </w:t>
                  </w:r>
                </w:p>
              </w:tc>
            </w:tr>
            <w:tr w:rsidR="006F33C9" w:rsidRPr="008B395A" w14:paraId="022E511F" w14:textId="77777777">
              <w:trPr>
                <w:trHeight w:val="110"/>
              </w:trPr>
              <w:tc>
                <w:tcPr>
                  <w:tcW w:w="0" w:type="auto"/>
                </w:tcPr>
                <w:p w14:paraId="3B9C9C8B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6F33C9" w:rsidRPr="008B395A" w14:paraId="54FCD8A7" w14:textId="77777777">
              <w:trPr>
                <w:trHeight w:val="1319"/>
              </w:trPr>
              <w:tc>
                <w:tcPr>
                  <w:tcW w:w="0" w:type="auto"/>
                </w:tcPr>
                <w:p w14:paraId="45EAD6D2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- Passen verpakkingstechnieken toe voor het verpakken van voedingsmiddelen </w:t>
                  </w:r>
                </w:p>
                <w:p w14:paraId="5D4017D9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verpakkingsmateriaal en -machines </w:t>
                  </w:r>
                </w:p>
                <w:p w14:paraId="7EDFBD57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meetinstrumenten zoals een thermometer, een digitale weegschaal </w:t>
                  </w:r>
                </w:p>
                <w:p w14:paraId="686FA6D1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Etiketteren voedingsmiddelen volgens de richtlijnen </w:t>
                  </w:r>
                </w:p>
                <w:p w14:paraId="1E5F95A4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bewaartechnieken toe voor grondstoffen, hulpstoffen, additieven, halffabricaten, afgewerkte producten, niet-verkochte waren... zoals koelen, vriezen, vacuümtrekken, droog bewaren </w:t>
                  </w:r>
                </w:p>
                <w:p w14:paraId="53FC75C4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richtlijnen en voorschriften met betrekking tot koelen, bewaren en invriezen toe </w:t>
                  </w:r>
                </w:p>
                <w:p w14:paraId="173EBB18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het FIFO- en FEFO-principe toe bij het opslaan van voedingsmiddelen in de koeling, diepvries of magazijn </w:t>
                  </w:r>
                </w:p>
                <w:p w14:paraId="5C9C47DB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Toepassen van procedures om de temperatuur in opslagruimtes te controleren en registreren </w:t>
                  </w:r>
                </w:p>
                <w:p w14:paraId="727D88FA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Toepassen van procedures voor het systematisch handhaven van de juiste bewaartemperatuur </w:t>
                  </w:r>
                </w:p>
              </w:tc>
            </w:tr>
          </w:tbl>
          <w:p w14:paraId="03106600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14:paraId="2725AD9F" w14:textId="77777777" w:rsidR="006F33C9" w:rsidRPr="006F1005" w:rsidRDefault="006F33C9" w:rsidP="006F33C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6B827943" w14:textId="77777777" w:rsidR="006F33C9" w:rsidRDefault="006F33C9" w:rsidP="006F33C9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8 verpakken van vlees en vleeswaren</w:t>
            </w:r>
          </w:p>
          <w:p w14:paraId="077301A5" w14:textId="77777777" w:rsidR="006F33C9" w:rsidRPr="003379A1" w:rsidRDefault="006F33C9" w:rsidP="006F33C9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9 etikettering van vleeswaren</w:t>
            </w:r>
          </w:p>
        </w:tc>
        <w:tc>
          <w:tcPr>
            <w:tcW w:w="996" w:type="dxa"/>
          </w:tcPr>
          <w:p w14:paraId="6212C59F" w14:textId="77777777" w:rsidR="006F33C9" w:rsidRDefault="006F33C9" w:rsidP="006F3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053444D3" w14:textId="77777777" w:rsidR="006F33C9" w:rsidRDefault="006F33C9" w:rsidP="006F3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173-178</w:t>
            </w:r>
          </w:p>
          <w:p w14:paraId="414100E2" w14:textId="77777777" w:rsidR="006F33C9" w:rsidRPr="005A1AE5" w:rsidRDefault="006F33C9" w:rsidP="006F33C9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179-184</w:t>
            </w:r>
          </w:p>
        </w:tc>
      </w:tr>
      <w:tr w:rsidR="006F33C9" w14:paraId="47790378" w14:textId="77777777" w:rsidTr="006F33C9">
        <w:tc>
          <w:tcPr>
            <w:tcW w:w="8153" w:type="dxa"/>
          </w:tcPr>
          <w:p w14:paraId="23C6C571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  <w:p w14:paraId="1B913421" w14:textId="77777777" w:rsidR="006F33C9" w:rsidRDefault="006F33C9" w:rsidP="006F33C9">
            <w:pPr>
              <w:pStyle w:val="Default"/>
            </w:pPr>
            <w:r>
              <w:rPr>
                <w:sz w:val="22"/>
                <w:szCs w:val="22"/>
              </w:rPr>
              <w:t xml:space="preserve">De leerlingen zetten de juiste materialen, producten en ingrediënten voor bereidingen klaar. </w:t>
            </w:r>
          </w:p>
          <w:p w14:paraId="2C8992AF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00"/>
            </w:tblGrid>
            <w:tr w:rsidR="006F33C9" w:rsidRPr="008B395A" w14:paraId="36EC36DC" w14:textId="77777777">
              <w:trPr>
                <w:trHeight w:val="110"/>
              </w:trPr>
              <w:tc>
                <w:tcPr>
                  <w:tcW w:w="0" w:type="auto"/>
                </w:tcPr>
                <w:p w14:paraId="34CCFBFF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6F33C9" w:rsidRPr="008B395A" w14:paraId="33DC6567" w14:textId="77777777">
              <w:trPr>
                <w:trHeight w:val="915"/>
              </w:trPr>
              <w:tc>
                <w:tcPr>
                  <w:tcW w:w="0" w:type="auto"/>
                </w:tcPr>
                <w:p w14:paraId="1F016BDE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Materiaal </w:t>
                  </w:r>
                </w:p>
                <w:p w14:paraId="1493E43D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Grondstoffen </w:t>
                  </w:r>
                </w:p>
                <w:p w14:paraId="08A7C1AB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Productiefiches / recepturen / werkinstructiefiches </w:t>
                  </w:r>
                </w:p>
                <w:p w14:paraId="26BD77DE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Samenstelling van bereidingen </w:t>
                  </w:r>
                </w:p>
                <w:p w14:paraId="4DAC42B5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Voedingsmiddelen en voedingsstoffen </w:t>
                  </w:r>
                </w:p>
                <w:p w14:paraId="64880965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Voedingswaarde </w:t>
                  </w:r>
                </w:p>
                <w:p w14:paraId="51DD5A42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Evenwichtige en gevarieerde voeding </w:t>
                  </w:r>
                </w:p>
              </w:tc>
            </w:tr>
            <w:tr w:rsidR="006F33C9" w:rsidRPr="008B395A" w14:paraId="6E29262B" w14:textId="77777777">
              <w:trPr>
                <w:trHeight w:val="110"/>
              </w:trPr>
              <w:tc>
                <w:tcPr>
                  <w:tcW w:w="0" w:type="auto"/>
                </w:tcPr>
                <w:p w14:paraId="292AE893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6F33C9" w:rsidRPr="008B395A" w14:paraId="66EE428D" w14:textId="77777777">
              <w:trPr>
                <w:trHeight w:val="513"/>
              </w:trPr>
              <w:tc>
                <w:tcPr>
                  <w:tcW w:w="0" w:type="auto"/>
                </w:tcPr>
                <w:p w14:paraId="3BAA2680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Leggen het materiaal, producten en ingrediënten voor bereidingen klaar </w:t>
                  </w:r>
                </w:p>
                <w:p w14:paraId="0993BF1D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meetinstrumenten </w:t>
                  </w:r>
                </w:p>
                <w:p w14:paraId="0417815F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Berekenen hoeveelheden volgens receptuur of technische fiche </w:t>
                  </w:r>
                </w:p>
                <w:p w14:paraId="14CAD814" w14:textId="77777777" w:rsidR="006F33C9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richtlijnen toe om de kwaliteit van ingrediënten te controleren </w:t>
                  </w:r>
                </w:p>
                <w:p w14:paraId="44D04471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Passen procedures toe voor het systematisch handhaven van de juiste temperatuur </w:t>
                  </w:r>
                </w:p>
                <w:p w14:paraId="04DE8057" w14:textId="77777777" w:rsidR="006F33C9" w:rsidRPr="008B395A" w:rsidRDefault="006F33C9" w:rsidP="006F3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lastRenderedPageBreak/>
                    <w:t xml:space="preserve">- Gebruiken een voedingsmodel </w:t>
                  </w:r>
                </w:p>
              </w:tc>
            </w:tr>
          </w:tbl>
          <w:p w14:paraId="5D7BF6DC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14:paraId="77BA3561" w14:textId="77777777" w:rsidR="006F33C9" w:rsidRPr="006F1005" w:rsidRDefault="006F33C9" w:rsidP="006F33C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3D9EB3D0" w14:textId="77777777" w:rsidR="006F33C9" w:rsidRDefault="006F33C9" w:rsidP="006F33C9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1 bedrijfsuitrusting en –organisatie</w:t>
            </w:r>
          </w:p>
          <w:p w14:paraId="0C6509DC" w14:textId="77777777" w:rsidR="006F33C9" w:rsidRDefault="006F33C9" w:rsidP="006F33C9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2 grondstoffen en bijkomstige ingrediënten</w:t>
            </w:r>
          </w:p>
          <w:p w14:paraId="1B37E17D" w14:textId="77777777" w:rsidR="006F33C9" w:rsidRDefault="006F33C9" w:rsidP="006F33C9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Cs/>
              </w:rPr>
              <w:t>Hoofdstuk 3 hulpstoffen</w:t>
            </w:r>
          </w:p>
          <w:p w14:paraId="49D24476" w14:textId="77777777" w:rsidR="006F33C9" w:rsidRPr="006F33C9" w:rsidRDefault="006F33C9" w:rsidP="006F33C9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996" w:type="dxa"/>
          </w:tcPr>
          <w:p w14:paraId="22994AB8" w14:textId="77777777" w:rsidR="006F33C9" w:rsidRDefault="006F33C9" w:rsidP="006F33C9">
            <w:pPr>
              <w:jc w:val="center"/>
              <w:rPr>
                <w:lang w:val="nl-NL"/>
              </w:rPr>
            </w:pPr>
          </w:p>
          <w:p w14:paraId="6DD4453D" w14:textId="77777777" w:rsidR="0016058A" w:rsidRDefault="0016058A" w:rsidP="006F33C9">
            <w:pPr>
              <w:jc w:val="center"/>
              <w:rPr>
                <w:lang w:val="nl-NL"/>
              </w:rPr>
            </w:pPr>
          </w:p>
          <w:p w14:paraId="0371318C" w14:textId="77777777" w:rsidR="0016058A" w:rsidRDefault="0016058A" w:rsidP="006F33C9">
            <w:pPr>
              <w:jc w:val="center"/>
              <w:rPr>
                <w:lang w:val="nl-NL"/>
              </w:rPr>
            </w:pPr>
          </w:p>
          <w:p w14:paraId="2886690E" w14:textId="77777777" w:rsidR="0016058A" w:rsidRPr="006F33C9" w:rsidRDefault="0016058A" w:rsidP="006F33C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13-70</w:t>
            </w:r>
          </w:p>
        </w:tc>
      </w:tr>
      <w:tr w:rsidR="006F33C9" w14:paraId="74F3B41B" w14:textId="77777777" w:rsidTr="006F33C9">
        <w:tc>
          <w:tcPr>
            <w:tcW w:w="8153" w:type="dxa"/>
          </w:tcPr>
          <w:p w14:paraId="0886F414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  <w:p w14:paraId="3C4E62CE" w14:textId="77777777" w:rsidR="006F33C9" w:rsidRDefault="006F33C9" w:rsidP="006F33C9">
            <w:pPr>
              <w:pStyle w:val="Default"/>
            </w:pPr>
            <w:r>
              <w:rPr>
                <w:sz w:val="22"/>
                <w:szCs w:val="22"/>
              </w:rPr>
              <w:t xml:space="preserve">De leerlingen communiceren functioneel in het Nederlands </w:t>
            </w:r>
          </w:p>
          <w:p w14:paraId="263153E0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6F33C9" w:rsidRPr="008B395A" w14:paraId="3111CDF5" w14:textId="77777777">
              <w:trPr>
                <w:trHeight w:val="110"/>
              </w:trPr>
              <w:tc>
                <w:tcPr>
                  <w:tcW w:w="0" w:type="auto"/>
                </w:tcPr>
                <w:p w14:paraId="4D6B8673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Feitenkennis </w:t>
                  </w:r>
                </w:p>
              </w:tc>
            </w:tr>
            <w:tr w:rsidR="006F33C9" w:rsidRPr="008B395A" w14:paraId="7509DED6" w14:textId="77777777">
              <w:trPr>
                <w:trHeight w:val="110"/>
              </w:trPr>
              <w:tc>
                <w:tcPr>
                  <w:tcW w:w="0" w:type="auto"/>
                </w:tcPr>
                <w:p w14:paraId="1317043A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Woordenschat: vakterminologie </w:t>
                  </w:r>
                </w:p>
              </w:tc>
            </w:tr>
            <w:tr w:rsidR="006F33C9" w:rsidRPr="008B395A" w14:paraId="7AFDADC2" w14:textId="77777777">
              <w:trPr>
                <w:trHeight w:val="110"/>
              </w:trPr>
              <w:tc>
                <w:tcPr>
                  <w:tcW w:w="0" w:type="auto"/>
                </w:tcPr>
                <w:p w14:paraId="16B6B9AC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Conceptuele kennis </w:t>
                  </w:r>
                </w:p>
              </w:tc>
            </w:tr>
            <w:tr w:rsidR="006F33C9" w:rsidRPr="008B395A" w14:paraId="77175D47" w14:textId="77777777">
              <w:trPr>
                <w:trHeight w:val="379"/>
              </w:trPr>
              <w:tc>
                <w:tcPr>
                  <w:tcW w:w="0" w:type="auto"/>
                </w:tcPr>
                <w:p w14:paraId="70FFE71B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Verbale (mondelinge en schriftelijke) en non-verbale communicatie </w:t>
                  </w:r>
                </w:p>
                <w:p w14:paraId="2451EBEC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Effecten van non-verbaal gedrag </w:t>
                  </w:r>
                </w:p>
                <w:p w14:paraId="75D492F9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Beleefdheidsconventies zoals discretie, privacy, klantvriendelijkheid, de ander laten uitspreken, op een gepaste manier het woord vragen of nemen </w:t>
                  </w:r>
                </w:p>
              </w:tc>
            </w:tr>
            <w:tr w:rsidR="006F33C9" w:rsidRPr="008B395A" w14:paraId="19D6BA8F" w14:textId="77777777">
              <w:trPr>
                <w:trHeight w:val="110"/>
              </w:trPr>
              <w:tc>
                <w:tcPr>
                  <w:tcW w:w="0" w:type="auto"/>
                </w:tcPr>
                <w:p w14:paraId="566272B0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Procedurele kennis </w:t>
                  </w:r>
                </w:p>
              </w:tc>
            </w:tr>
            <w:tr w:rsidR="006F33C9" w:rsidRPr="008B395A" w14:paraId="40FD067B" w14:textId="77777777">
              <w:trPr>
                <w:trHeight w:val="379"/>
              </w:trPr>
              <w:tc>
                <w:tcPr>
                  <w:tcW w:w="0" w:type="auto"/>
                </w:tcPr>
                <w:p w14:paraId="5DBFB3A6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Productie en interactie (spreken, mondelinge gesprekken voeren): toepassen van beleefdheidsconventies; herkennen van non-verbaal gedrag; taalhandelingen gebruiken zoals meedelen, om informatie vragen, verzoeken, zich verontschuldigen, waarschuwen, groeten, bedanken, briefen over de werkzaamheden </w:t>
                  </w:r>
                </w:p>
                <w:p w14:paraId="1E5BCDE2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Productie en interactie (spreken, mondelinge gesprekken voeren): toepassen van strategieën zoals de ander laten uitspreken, op een gepaste manier het woord vragen of nemen, elementen van lichaamstaal herkennen, taalgebruik aanpassen aan de ontvanger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6F33C9" w:rsidRPr="003900B8" w14:paraId="77D4D556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42F62421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Met inbegrip van tekstkenmerken </w:t>
                        </w:r>
                      </w:p>
                    </w:tc>
                  </w:tr>
                  <w:tr w:rsidR="006F33C9" w:rsidRPr="003900B8" w14:paraId="41B2EA60" w14:textId="77777777">
                    <w:trPr>
                      <w:trHeight w:val="782"/>
                    </w:trPr>
                    <w:tc>
                      <w:tcPr>
                        <w:tcW w:w="0" w:type="auto"/>
                      </w:tcPr>
                      <w:p w14:paraId="3B092BCB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Gebruik van vakterminologie </w:t>
                        </w:r>
                      </w:p>
                      <w:p w14:paraId="69E1E5C8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Gepast register </w:t>
                        </w:r>
                      </w:p>
                      <w:p w14:paraId="1A391E19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Gebruik van gepaste beleefdheidsconventies bij de taalhandelingen </w:t>
                        </w:r>
                      </w:p>
                      <w:p w14:paraId="1C4462E6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Gebruik van het Standaardnederlands, met aandacht voor uitspraak, woordkeuze, zinsbouw, helderheid, vlotheid </w:t>
                        </w:r>
                      </w:p>
                      <w:p w14:paraId="0692E5C7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Gepaste, niet-storende lichaamstaal </w:t>
                        </w:r>
                      </w:p>
                      <w:p w14:paraId="4C85BD10" w14:textId="77777777" w:rsidR="006F33C9" w:rsidRPr="003900B8" w:rsidRDefault="006F33C9" w:rsidP="006F33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Met behulp van ondersteunende middelen </w:t>
                        </w:r>
                      </w:p>
                    </w:tc>
                  </w:tr>
                </w:tbl>
                <w:p w14:paraId="07D63D5E" w14:textId="77777777" w:rsidR="006F33C9" w:rsidRDefault="006F33C9" w:rsidP="006F33C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5EE7387" w14:textId="77777777" w:rsidR="006F33C9" w:rsidRDefault="006F33C9" w:rsidP="006F33C9">
            <w:pPr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14:paraId="67D2C986" w14:textId="77777777" w:rsidR="006F33C9" w:rsidRPr="00462D69" w:rsidRDefault="006F33C9" w:rsidP="006F33C9">
            <w:pPr>
              <w:rPr>
                <w:b/>
                <w:lang w:val="nl-NL"/>
              </w:rPr>
            </w:pPr>
          </w:p>
        </w:tc>
        <w:tc>
          <w:tcPr>
            <w:tcW w:w="996" w:type="dxa"/>
          </w:tcPr>
          <w:p w14:paraId="1C89FE76" w14:textId="77777777" w:rsidR="006F33C9" w:rsidRPr="00462D69" w:rsidRDefault="006F33C9" w:rsidP="006F33C9">
            <w:pPr>
              <w:jc w:val="center"/>
            </w:pPr>
          </w:p>
        </w:tc>
      </w:tr>
      <w:tr w:rsidR="0016058A" w14:paraId="556445F3" w14:textId="77777777" w:rsidTr="006F33C9">
        <w:tc>
          <w:tcPr>
            <w:tcW w:w="8153" w:type="dxa"/>
          </w:tcPr>
          <w:p w14:paraId="44515556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16058A" w:rsidRPr="008B395A" w14:paraId="19E6A584" w14:textId="77777777">
              <w:trPr>
                <w:trHeight w:val="110"/>
              </w:trPr>
              <w:tc>
                <w:tcPr>
                  <w:tcW w:w="0" w:type="auto"/>
                </w:tcPr>
                <w:p w14:paraId="7F43A2E0" w14:textId="77777777" w:rsidR="0016058A" w:rsidRDefault="0016058A" w:rsidP="0016058A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De leerlingen controleren en slaan karkassen en stukken vlees op. </w:t>
                  </w:r>
                </w:p>
                <w:p w14:paraId="60CC5506" w14:textId="77777777" w:rsidR="0016058A" w:rsidRPr="008B395A" w:rsidRDefault="0016058A" w:rsidP="001605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6058A" w:rsidRPr="008B395A" w14:paraId="3CBA0FA6" w14:textId="77777777">
              <w:trPr>
                <w:trHeight w:val="110"/>
              </w:trPr>
              <w:tc>
                <w:tcPr>
                  <w:tcW w:w="0" w:type="auto"/>
                </w:tcPr>
                <w:p w14:paraId="406886BB" w14:textId="77777777" w:rsidR="0016058A" w:rsidRDefault="0016058A" w:rsidP="001605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tbl>
                  <w:tblPr>
                    <w:tblW w:w="772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16058A" w:rsidRPr="008B395A" w14:paraId="3E7C14DD" w14:textId="77777777" w:rsidTr="002A2615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05057C3E" w14:textId="77777777" w:rsidR="0016058A" w:rsidRDefault="0016058A" w:rsidP="0016058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Conceptuele kennis </w:t>
                        </w:r>
                      </w:p>
                    </w:tc>
                  </w:tr>
                  <w:tr w:rsidR="0016058A" w:rsidRPr="008B395A" w14:paraId="0CB87535" w14:textId="77777777" w:rsidTr="002A2615">
                    <w:trPr>
                      <w:trHeight w:val="379"/>
                    </w:trPr>
                    <w:tc>
                      <w:tcPr>
                        <w:tcW w:w="0" w:type="auto"/>
                      </w:tcPr>
                      <w:p w14:paraId="393940EC" w14:textId="77777777" w:rsidR="0016058A" w:rsidRDefault="0016058A" w:rsidP="0016058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Wettelijke reglementering in verband met vervoer van vlees, vleesproducten en vleesbereidingen </w:t>
                        </w:r>
                      </w:p>
                      <w:p w14:paraId="647C6105" w14:textId="77777777" w:rsidR="0016058A" w:rsidRDefault="0016058A" w:rsidP="0016058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Wettelijke richtlijnen met betrekking tot de voorwaarden voor opslag van vlees: koelen, bewaren en invriezen </w:t>
                        </w:r>
                      </w:p>
                      <w:p w14:paraId="12A2DB01" w14:textId="77777777" w:rsidR="0016058A" w:rsidRDefault="0016058A" w:rsidP="0016058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Kwaliteitsnormen en categorieën </w:t>
                        </w:r>
                      </w:p>
                    </w:tc>
                  </w:tr>
                  <w:tr w:rsidR="0016058A" w:rsidRPr="002A2615" w14:paraId="76D0D8A4" w14:textId="77777777" w:rsidTr="002A2615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1B751C71" w14:textId="77777777" w:rsidR="0016058A" w:rsidRDefault="0016058A" w:rsidP="0016058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Procedurele kennis </w:t>
                        </w:r>
                      </w:p>
                    </w:tc>
                  </w:tr>
                  <w:tr w:rsidR="0016058A" w:rsidRPr="002A2615" w14:paraId="4D5D389E" w14:textId="77777777" w:rsidTr="002A2615">
                    <w:trPr>
                      <w:trHeight w:val="513"/>
                    </w:trPr>
                    <w:tc>
                      <w:tcPr>
                        <w:tcW w:w="0" w:type="auto"/>
                      </w:tcPr>
                      <w:p w14:paraId="4513F141" w14:textId="77777777" w:rsidR="0016058A" w:rsidRDefault="0016058A" w:rsidP="0016058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Voeren procedures bij ingangscontrole uit zoals controleren van hoeveelheid en gewicht, visueel beoordelen van de technische kwaliteit, controleren van lotnummers en sanitelnummers, meten van temperatuur en pH-waarde, naleven van hygiënische voorschriften </w:t>
                        </w:r>
                      </w:p>
                      <w:p w14:paraId="291B3730" w14:textId="77777777" w:rsidR="0016058A" w:rsidRDefault="0016058A" w:rsidP="0016058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Handelen volgens procedures bij afwijkingen en niet-conformiteit </w:t>
                        </w:r>
                      </w:p>
                      <w:p w14:paraId="1420E77C" w14:textId="77777777" w:rsidR="0016058A" w:rsidRDefault="0016058A" w:rsidP="0016058A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 Passen richtlijnen voor het opslaan van vlees in koeling of diepvries toe </w:t>
                        </w:r>
                      </w:p>
                    </w:tc>
                  </w:tr>
                </w:tbl>
                <w:p w14:paraId="0C51E490" w14:textId="77777777" w:rsidR="0016058A" w:rsidRPr="008B395A" w:rsidRDefault="0016058A" w:rsidP="001605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48F73B01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14:paraId="4F9F7E30" w14:textId="77777777" w:rsidR="0016058A" w:rsidRDefault="0016058A" w:rsidP="0016058A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lastRenderedPageBreak/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34B8D5B3" w14:textId="77777777" w:rsidR="0016058A" w:rsidRPr="008A60F3" w:rsidRDefault="0016058A" w:rsidP="0016058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Hoofdstuk 5 Aankoop van karkassen, kwartieren of onderdelen</w:t>
            </w:r>
          </w:p>
        </w:tc>
        <w:tc>
          <w:tcPr>
            <w:tcW w:w="996" w:type="dxa"/>
          </w:tcPr>
          <w:p w14:paraId="31EAFAD6" w14:textId="77777777" w:rsidR="0016058A" w:rsidRDefault="0016058A" w:rsidP="0016058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1EA5B02C" w14:textId="77777777" w:rsidR="0016058A" w:rsidRPr="008A60F3" w:rsidRDefault="0016058A" w:rsidP="0016058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A60F3">
              <w:rPr>
                <w:rFonts w:asciiTheme="minorHAnsi" w:hAnsiTheme="minorHAnsi" w:cstheme="minorHAnsi"/>
                <w:bCs/>
                <w:sz w:val="18"/>
                <w:szCs w:val="18"/>
              </w:rPr>
              <w:t>133-138</w:t>
            </w:r>
          </w:p>
        </w:tc>
      </w:tr>
      <w:tr w:rsidR="0016058A" w14:paraId="4CCD39DB" w14:textId="77777777" w:rsidTr="006F33C9">
        <w:tc>
          <w:tcPr>
            <w:tcW w:w="8153" w:type="dxa"/>
          </w:tcPr>
          <w:p w14:paraId="02DC5D70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</w:p>
          <w:p w14:paraId="5AF94337" w14:textId="77777777" w:rsidR="0016058A" w:rsidRDefault="0016058A" w:rsidP="0016058A">
            <w:pPr>
              <w:pStyle w:val="Default"/>
            </w:pPr>
            <w:r>
              <w:rPr>
                <w:sz w:val="22"/>
                <w:szCs w:val="22"/>
              </w:rPr>
              <w:t xml:space="preserve">De leerlingen verwerken karkassen en stukken vlees: uitsnijden, uitbenen, afwerken </w:t>
            </w:r>
          </w:p>
          <w:p w14:paraId="2794714C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16058A" w:rsidRPr="002A2615" w14:paraId="0264B873" w14:textId="77777777">
              <w:trPr>
                <w:trHeight w:val="110"/>
              </w:trPr>
              <w:tc>
                <w:tcPr>
                  <w:tcW w:w="0" w:type="auto"/>
                </w:tcPr>
                <w:p w14:paraId="04CB32B3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Conceptuele kennis </w:t>
                  </w:r>
                </w:p>
              </w:tc>
            </w:tr>
            <w:tr w:rsidR="0016058A" w:rsidRPr="002A2615" w14:paraId="2AF8605A" w14:textId="77777777">
              <w:trPr>
                <w:trHeight w:val="513"/>
              </w:trPr>
              <w:tc>
                <w:tcPr>
                  <w:tcW w:w="0" w:type="auto"/>
                </w:tcPr>
                <w:p w14:paraId="6D04C8D3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Anatomie van dieren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16058A" w:rsidRPr="003900B8" w14:paraId="6FF5C29D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6B993792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Procedurele kennis </w:t>
                        </w:r>
                      </w:p>
                    </w:tc>
                  </w:tr>
                  <w:tr w:rsidR="0016058A" w:rsidRPr="003900B8" w14:paraId="719C6B50" w14:textId="77777777">
                    <w:trPr>
                      <w:trHeight w:val="782"/>
                    </w:trPr>
                    <w:tc>
                      <w:tcPr>
                        <w:tcW w:w="0" w:type="auto"/>
                      </w:tcPr>
                      <w:p w14:paraId="4237F480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vlees te snijden </w:t>
                        </w:r>
                      </w:p>
                      <w:p w14:paraId="77ABA8E4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karkassen en/of stukken vlees uit te benen en op te delen </w:t>
                        </w:r>
                      </w:p>
                      <w:p w14:paraId="0F7B1D3B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Hanteren snijgereedschappen zoals een handzaag, messen, een hakbijl, een handtrekker, een aanzetstaal </w:t>
                        </w:r>
                      </w:p>
                      <w:p w14:paraId="011D1137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Versnijden karkassen/kwartieren in delen met behoud van herkomstidentificatie </w:t>
                        </w:r>
                      </w:p>
                      <w:p w14:paraId="532A27F9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voor het verwijderen van vet toe </w:t>
                        </w:r>
                      </w:p>
                      <w:p w14:paraId="134C4FC1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voor het verwijderen van kleine bloeduitstortingen, beensplinters en kraakbeen toe </w:t>
                        </w:r>
                      </w:p>
                    </w:tc>
                  </w:tr>
                </w:tbl>
                <w:p w14:paraId="18CDD1DA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953377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14:paraId="17E41CBF" w14:textId="77777777" w:rsidR="0016058A" w:rsidRDefault="0016058A" w:rsidP="0016058A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252F8DED" w14:textId="77777777" w:rsidR="0016058A" w:rsidRPr="00CA696F" w:rsidRDefault="0016058A" w:rsidP="0016058A">
            <w:pPr>
              <w:pStyle w:val="VVKSOTekst"/>
              <w:spacing w:before="120" w:after="120"/>
              <w:jc w:val="left"/>
              <w:rPr>
                <w:b/>
                <w:i/>
              </w:rPr>
            </w:pPr>
            <w:r w:rsidRPr="00CA696F">
              <w:rPr>
                <w:b/>
                <w:i/>
              </w:rPr>
              <w:t xml:space="preserve">Selectie </w:t>
            </w:r>
            <w:r>
              <w:rPr>
                <w:b/>
                <w:i/>
              </w:rPr>
              <w:t>uit:</w:t>
            </w:r>
          </w:p>
          <w:p w14:paraId="2C647BF7" w14:textId="77777777" w:rsidR="0016058A" w:rsidRDefault="0016058A" w:rsidP="0016058A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2 inkoop levende dieren</w:t>
            </w:r>
          </w:p>
          <w:p w14:paraId="25F4756B" w14:textId="77777777" w:rsidR="0016058A" w:rsidRDefault="0016058A" w:rsidP="0016058A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3 van vee tot vlees</w:t>
            </w:r>
          </w:p>
          <w:p w14:paraId="2E4956AD" w14:textId="77777777" w:rsidR="0016058A" w:rsidRPr="0016058A" w:rsidRDefault="0016058A" w:rsidP="0016058A">
            <w:pPr>
              <w:pStyle w:val="VVKSOTekst"/>
              <w:spacing w:before="120" w:after="120"/>
              <w:jc w:val="left"/>
            </w:pPr>
            <w:r>
              <w:t xml:space="preserve">      (met 11. Anatomie der slachtdieren)</w:t>
            </w:r>
          </w:p>
          <w:p w14:paraId="4E8EE54B" w14:textId="77777777" w:rsidR="0016058A" w:rsidRDefault="0016058A" w:rsidP="0016058A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4 inkoop geslachte dieren</w:t>
            </w:r>
          </w:p>
          <w:p w14:paraId="5AFF3BCC" w14:textId="77777777" w:rsidR="0016058A" w:rsidRPr="00C45DC2" w:rsidRDefault="0016058A" w:rsidP="00345DAD">
            <w:pPr>
              <w:pStyle w:val="VVKSOTekst"/>
              <w:spacing w:before="120" w:after="12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14:paraId="0CA5DAE0" w14:textId="77777777" w:rsidR="0016058A" w:rsidRPr="0021598F" w:rsidRDefault="0016058A" w:rsidP="0016058A">
            <w:pPr>
              <w:jc w:val="center"/>
              <w:rPr>
                <w:sz w:val="18"/>
                <w:szCs w:val="18"/>
              </w:rPr>
            </w:pPr>
          </w:p>
          <w:p w14:paraId="51CA8E14" w14:textId="77777777" w:rsidR="0016058A" w:rsidRPr="0021598F" w:rsidRDefault="0016058A" w:rsidP="0016058A">
            <w:pPr>
              <w:jc w:val="center"/>
              <w:rPr>
                <w:sz w:val="18"/>
                <w:szCs w:val="18"/>
              </w:rPr>
            </w:pPr>
          </w:p>
          <w:p w14:paraId="62B972C6" w14:textId="77777777" w:rsidR="0016058A" w:rsidRPr="0021598F" w:rsidRDefault="0016058A" w:rsidP="0016058A">
            <w:pPr>
              <w:jc w:val="center"/>
              <w:rPr>
                <w:sz w:val="18"/>
                <w:szCs w:val="18"/>
              </w:rPr>
            </w:pPr>
          </w:p>
          <w:p w14:paraId="7F750A24" w14:textId="77777777" w:rsidR="0021598F" w:rsidRDefault="0021598F" w:rsidP="0016058A">
            <w:pPr>
              <w:jc w:val="center"/>
              <w:rPr>
                <w:sz w:val="18"/>
                <w:szCs w:val="18"/>
              </w:rPr>
            </w:pPr>
          </w:p>
          <w:p w14:paraId="4812FCB7" w14:textId="77777777" w:rsidR="0021598F" w:rsidRPr="0021598F" w:rsidRDefault="00345DAD" w:rsidP="00160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17-130</w:t>
            </w:r>
          </w:p>
          <w:p w14:paraId="1B75D937" w14:textId="77777777" w:rsidR="0021598F" w:rsidRPr="0021598F" w:rsidRDefault="0021598F" w:rsidP="0016058A">
            <w:pPr>
              <w:jc w:val="center"/>
              <w:rPr>
                <w:sz w:val="18"/>
                <w:szCs w:val="18"/>
              </w:rPr>
            </w:pPr>
          </w:p>
          <w:p w14:paraId="131AD991" w14:textId="77777777" w:rsidR="0021598F" w:rsidRPr="0021598F" w:rsidRDefault="0021598F" w:rsidP="0016058A">
            <w:pPr>
              <w:jc w:val="center"/>
              <w:rPr>
                <w:sz w:val="18"/>
                <w:szCs w:val="18"/>
              </w:rPr>
            </w:pPr>
          </w:p>
          <w:p w14:paraId="08194734" w14:textId="77777777" w:rsidR="0021598F" w:rsidRPr="0021598F" w:rsidRDefault="0021598F" w:rsidP="00160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1598F">
              <w:rPr>
                <w:sz w:val="18"/>
                <w:szCs w:val="18"/>
              </w:rPr>
              <w:t>77-83</w:t>
            </w:r>
            <w:r>
              <w:rPr>
                <w:sz w:val="18"/>
                <w:szCs w:val="18"/>
              </w:rPr>
              <w:t>)</w:t>
            </w:r>
          </w:p>
        </w:tc>
      </w:tr>
      <w:tr w:rsidR="0016058A" w14:paraId="041821DB" w14:textId="77777777" w:rsidTr="006F33C9">
        <w:tc>
          <w:tcPr>
            <w:tcW w:w="8153" w:type="dxa"/>
          </w:tcPr>
          <w:p w14:paraId="78316796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</w:t>
            </w:r>
          </w:p>
          <w:p w14:paraId="1A5FEE50" w14:textId="77777777" w:rsidR="0016058A" w:rsidRDefault="0016058A" w:rsidP="0016058A">
            <w:pPr>
              <w:pStyle w:val="Default"/>
            </w:pPr>
            <w:r>
              <w:rPr>
                <w:sz w:val="22"/>
                <w:szCs w:val="22"/>
              </w:rPr>
              <w:t xml:space="preserve">De leerlingen portioneren de stukken vlees volgens categorie of bestemming </w:t>
            </w:r>
          </w:p>
          <w:p w14:paraId="6D46409C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16058A" w:rsidRPr="002A2615" w14:paraId="470AA353" w14:textId="77777777">
              <w:trPr>
                <w:trHeight w:val="110"/>
              </w:trPr>
              <w:tc>
                <w:tcPr>
                  <w:tcW w:w="0" w:type="auto"/>
                </w:tcPr>
                <w:p w14:paraId="3B29A0CD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Feitenkennis </w:t>
                  </w:r>
                </w:p>
              </w:tc>
            </w:tr>
            <w:tr w:rsidR="0016058A" w:rsidRPr="002A2615" w14:paraId="39028EAF" w14:textId="77777777">
              <w:trPr>
                <w:trHeight w:val="379"/>
              </w:trPr>
              <w:tc>
                <w:tcPr>
                  <w:tcW w:w="0" w:type="auto"/>
                </w:tcPr>
                <w:p w14:paraId="7E289299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Commerciële benamingen van delen en deelstukken van slachtdieren zoals varken en voorkwartier rund </w:t>
                  </w:r>
                </w:p>
                <w:p w14:paraId="758CE38D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Typologie en bestemming van de stukken van slachtdieren zoals varken en voorkwartier rund </w:t>
                  </w:r>
                </w:p>
              </w:tc>
            </w:tr>
            <w:tr w:rsidR="0016058A" w:rsidRPr="002A2615" w14:paraId="5DFACD8A" w14:textId="77777777">
              <w:trPr>
                <w:trHeight w:val="110"/>
              </w:trPr>
              <w:tc>
                <w:tcPr>
                  <w:tcW w:w="0" w:type="auto"/>
                </w:tcPr>
                <w:p w14:paraId="3228B028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Conceptuele kennis </w:t>
                  </w:r>
                </w:p>
              </w:tc>
            </w:tr>
            <w:tr w:rsidR="0016058A" w:rsidRPr="002A2615" w14:paraId="6995BC70" w14:textId="77777777">
              <w:trPr>
                <w:trHeight w:val="244"/>
              </w:trPr>
              <w:tc>
                <w:tcPr>
                  <w:tcW w:w="0" w:type="auto"/>
                </w:tcPr>
                <w:p w14:paraId="79AC0D42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Voedingstechnologie met betrekking tot de te verwerken producten </w:t>
                  </w:r>
                </w:p>
                <w:p w14:paraId="58858CEB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Receptuur, productiefiche of technische fiche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16058A" w:rsidRPr="003900B8" w14:paraId="2D6FE976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167BFB99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Procedurele kennis </w:t>
                        </w:r>
                      </w:p>
                    </w:tc>
                  </w:tr>
                  <w:tr w:rsidR="0016058A" w:rsidRPr="003900B8" w14:paraId="2347302D" w14:textId="77777777">
                    <w:trPr>
                      <w:trHeight w:val="648"/>
                    </w:trPr>
                    <w:tc>
                      <w:tcPr>
                        <w:tcW w:w="0" w:type="auto"/>
                      </w:tcPr>
                      <w:p w14:paraId="395C1548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Gebruiken van productiefiches/recepturen </w:t>
                        </w:r>
                      </w:p>
                      <w:p w14:paraId="1CA93497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Voeren technieken uit met betrekking tot malen, verkleinen, hakken en cutteren </w:t>
                        </w:r>
                      </w:p>
                      <w:p w14:paraId="225338A2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het vlees productieklaar te maken zoals ontvetten, pellen, ontvliezen, versnijden volgens de bestemming, portioneren en bijsnijden </w:t>
                        </w:r>
                      </w:p>
                      <w:p w14:paraId="6DB06608" w14:textId="77777777" w:rsidR="0016058A" w:rsidRPr="003900B8" w:rsidRDefault="0016058A" w:rsidP="0016058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3900B8">
                          <w:rPr>
                            <w:rFonts w:ascii="Calibri" w:hAnsi="Calibri" w:cs="Calibri"/>
                            <w:color w:val="000000"/>
                          </w:rPr>
                          <w:t xml:space="preserve">- Verwerken overgebleven resten vlees in producten </w:t>
                        </w:r>
                      </w:p>
                    </w:tc>
                  </w:tr>
                </w:tbl>
                <w:p w14:paraId="7D0FFE25" w14:textId="77777777" w:rsidR="0016058A" w:rsidRDefault="0016058A" w:rsidP="0016058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06AFD37" w14:textId="77777777" w:rsidR="0016058A" w:rsidRDefault="0016058A" w:rsidP="0016058A">
            <w:pPr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14:paraId="1380E95F" w14:textId="77777777" w:rsidR="00345DAD" w:rsidRDefault="00345DAD" w:rsidP="00345DA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lastRenderedPageBreak/>
              <w:t>Vee en vlees (aankoop en versnijding) 2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53859270" w14:textId="77777777" w:rsidR="00345DAD" w:rsidRDefault="00345DAD" w:rsidP="00345DAD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6 Versnijding, detailverkoop en culinaire bestemming van vers vlees</w:t>
            </w:r>
          </w:p>
          <w:p w14:paraId="464FC3FB" w14:textId="77777777" w:rsidR="0016058A" w:rsidRPr="00345DAD" w:rsidRDefault="0016058A" w:rsidP="0016058A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996" w:type="dxa"/>
          </w:tcPr>
          <w:p w14:paraId="7D1E403B" w14:textId="77777777" w:rsidR="0016058A" w:rsidRDefault="0016058A" w:rsidP="0016058A">
            <w:pPr>
              <w:jc w:val="center"/>
            </w:pPr>
          </w:p>
          <w:p w14:paraId="0C9325A7" w14:textId="77777777" w:rsidR="00345DAD" w:rsidRPr="00345DAD" w:rsidRDefault="00345DAD" w:rsidP="00160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133-177</w:t>
            </w:r>
          </w:p>
        </w:tc>
      </w:tr>
      <w:tr w:rsidR="00A45AFE" w14:paraId="0AB076FF" w14:textId="77777777" w:rsidTr="006F33C9">
        <w:tc>
          <w:tcPr>
            <w:tcW w:w="8153" w:type="dxa"/>
          </w:tcPr>
          <w:p w14:paraId="2CD78C27" w14:textId="77777777" w:rsidR="00A45AFE" w:rsidRDefault="00A45AFE" w:rsidP="00A45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A45AFE" w:rsidRPr="002A2615" w14:paraId="4BF6CFC4" w14:textId="77777777">
              <w:trPr>
                <w:trHeight w:val="244"/>
              </w:trPr>
              <w:tc>
                <w:tcPr>
                  <w:tcW w:w="0" w:type="auto"/>
                </w:tcPr>
                <w:p w14:paraId="6428737B" w14:textId="77777777" w:rsidR="00A45AFE" w:rsidRDefault="00A45AFE" w:rsidP="00A45AFE">
                  <w:pPr>
                    <w:pStyle w:val="Default"/>
                  </w:pPr>
                  <w:r>
                    <w:rPr>
                      <w:sz w:val="22"/>
                      <w:szCs w:val="22"/>
                    </w:rPr>
                    <w:t xml:space="preserve">De leerlingen maken eenvoudige vleesbereidingen en vleesproducten </w:t>
                  </w:r>
                </w:p>
                <w:p w14:paraId="7EE3222D" w14:textId="77777777" w:rsidR="00A45AFE" w:rsidRDefault="00A45AFE" w:rsidP="00A45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A45AFE" w:rsidRPr="001C4178" w14:paraId="0E08A9F0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6AA31926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Conceptuele kennis </w:t>
                        </w:r>
                      </w:p>
                    </w:tc>
                  </w:tr>
                  <w:tr w:rsidR="00A45AFE" w:rsidRPr="001C4178" w14:paraId="20432BB7" w14:textId="77777777">
                    <w:trPr>
                      <w:trHeight w:val="647"/>
                    </w:trPr>
                    <w:tc>
                      <w:tcPr>
                        <w:tcW w:w="0" w:type="auto"/>
                      </w:tcPr>
                      <w:p w14:paraId="7D6C1B93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Voedingstechnologie met betrekking tot de te verwerken producten </w:t>
                        </w:r>
                      </w:p>
                      <w:p w14:paraId="376AC9DE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Rol van de grondstoffen, hulpstoffen en additieven </w:t>
                        </w:r>
                      </w:p>
                      <w:p w14:paraId="16CF200B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Samenstelling van vleesbereidingen </w:t>
                        </w:r>
                      </w:p>
                      <w:p w14:paraId="230D0A08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Samenstelling van het vleesproduct </w:t>
                        </w:r>
                      </w:p>
                      <w:p w14:paraId="4646AC0C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Zoutmethodes zoals vacuüm-, omwenteling- en doseerzouten, enten en snelpekelen, inspuiten zoals aderinspuiting, spierinspuiting </w:t>
                        </w:r>
                      </w:p>
                    </w:tc>
                  </w:tr>
                  <w:tr w:rsidR="00A45AFE" w:rsidRPr="001C4178" w14:paraId="72C59607" w14:textId="77777777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4BF0DFC6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Procedurele kennis </w:t>
                        </w:r>
                      </w:p>
                    </w:tc>
                  </w:tr>
                  <w:tr w:rsidR="00A45AFE" w:rsidRPr="001C4178" w14:paraId="63D7F846" w14:textId="77777777">
                    <w:trPr>
                      <w:trHeight w:val="1722"/>
                    </w:trPr>
                    <w:tc>
                      <w:tcPr>
                        <w:tcW w:w="0" w:type="auto"/>
                      </w:tcPr>
                      <w:p w14:paraId="2119885A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vlees te reinigen zoals het verwijderen van been, kraakbeen, harde delen en pezen </w:t>
                        </w:r>
                      </w:p>
                      <w:p w14:paraId="6B909745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vlees te snijden zoals versnijden, uitpijpen, uitbenen, kantsnijden, vormen </w:t>
                        </w:r>
                      </w:p>
                      <w:p w14:paraId="25082336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om te ontvetten en te ontvliezen </w:t>
                        </w:r>
                      </w:p>
                      <w:p w14:paraId="443B8CE2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gebruiksinstructies toe bij het hanteren van machines en materieel zoals vleesmolen, menger, vulbus, klipmachine, hamburgerafvulapparaat, soepballetjesmachine, vleessnijmachine, mixer, klopper, cutter, vleestrommelaar, </w:t>
                        </w: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lastRenderedPageBreak/>
                          <w:t xml:space="preserve">ijsmachine, ovens (steamer/kookkast), rookoven/kamer, klimaat/rijpkamer, pekelspuit, pekelbakken, vormen, baumémeter (pekelweger, zoutmeter), fornuis </w:t>
                        </w:r>
                      </w:p>
                      <w:p w14:paraId="3B9891C5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zoals malen, verkleinen, hakken en cutteren </w:t>
                        </w:r>
                      </w:p>
                      <w:p w14:paraId="671CF9F9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manueel of machinaal mengen, afvullen, afbinden van vleesbereidingen en -producten </w:t>
                        </w:r>
                      </w:p>
                      <w:p w14:paraId="5DAEA344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larderen, barderen en marineren </w:t>
                        </w:r>
                      </w:p>
                      <w:p w14:paraId="0FBA516E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pekelen, voorzouten, zouten en trommelen </w:t>
                        </w:r>
                      </w:p>
                      <w:p w14:paraId="79D2A7BF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opbinden en naaien </w:t>
                        </w:r>
                      </w:p>
                      <w:p w14:paraId="217A52D5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- Passen technieken toe voor het bereiden van leverbereidingen zoals smeerbare, halfsnijvaste en snijvaste leverbereidingen </w:t>
                        </w:r>
                      </w:p>
                      <w:p w14:paraId="6CC88660" w14:textId="77777777" w:rsidR="00A45AFE" w:rsidRPr="001C4178" w:rsidRDefault="00A45AFE" w:rsidP="00A45A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>- Passen bereidingstechnieken toe zoals bakken, braden, verhitten, stomen, koken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  <w:r w:rsidRPr="001C4178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14:paraId="6F5C88BE" w14:textId="77777777" w:rsidR="00A45AFE" w:rsidRPr="002A2615" w:rsidRDefault="00A45AFE" w:rsidP="00A45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A45AFE" w:rsidRPr="002A2615" w14:paraId="0D2894A2" w14:textId="77777777">
              <w:trPr>
                <w:trHeight w:val="110"/>
              </w:trPr>
              <w:tc>
                <w:tcPr>
                  <w:tcW w:w="0" w:type="auto"/>
                </w:tcPr>
                <w:p w14:paraId="568D7E06" w14:textId="77777777" w:rsidR="00A45AFE" w:rsidRPr="002A2615" w:rsidRDefault="00A45AFE" w:rsidP="00A45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A45AFE" w:rsidRPr="002A2615" w14:paraId="2BF5207B" w14:textId="77777777">
              <w:trPr>
                <w:trHeight w:val="244"/>
              </w:trPr>
              <w:tc>
                <w:tcPr>
                  <w:tcW w:w="0" w:type="auto"/>
                </w:tcPr>
                <w:p w14:paraId="68DAC644" w14:textId="77777777" w:rsidR="00A45AFE" w:rsidRPr="002A2615" w:rsidRDefault="00A45AFE" w:rsidP="00A45A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75EBD93C" w14:textId="77777777" w:rsidR="00A45AFE" w:rsidRDefault="00A45AFE" w:rsidP="00A45AFE">
            <w:pPr>
              <w:rPr>
                <w:b/>
                <w:sz w:val="28"/>
                <w:szCs w:val="28"/>
              </w:rPr>
            </w:pPr>
          </w:p>
        </w:tc>
        <w:tc>
          <w:tcPr>
            <w:tcW w:w="4880" w:type="dxa"/>
          </w:tcPr>
          <w:p w14:paraId="73F9C8BB" w14:textId="77777777" w:rsidR="00A45AFE" w:rsidRPr="006F1005" w:rsidRDefault="00A45AFE" w:rsidP="00A45AFE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lastRenderedPageBreak/>
              <w:t>Vleeswarenbereiding 2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5096AA8A" w14:textId="77777777" w:rsidR="00A45AFE" w:rsidRPr="00B519A4" w:rsidRDefault="00A45AFE" w:rsidP="00A45AF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Selectie uit:</w:t>
            </w:r>
          </w:p>
          <w:p w14:paraId="3F194CAB" w14:textId="77777777" w:rsidR="00A45AFE" w:rsidRDefault="00A45AFE" w:rsidP="00A45AF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6 Vleesproducten</w:t>
            </w:r>
          </w:p>
          <w:p w14:paraId="489F2279" w14:textId="77777777" w:rsidR="00A45AFE" w:rsidRPr="00510778" w:rsidRDefault="00A45AFE" w:rsidP="00A45AF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5 Panklare gerechten</w:t>
            </w:r>
          </w:p>
        </w:tc>
        <w:tc>
          <w:tcPr>
            <w:tcW w:w="996" w:type="dxa"/>
          </w:tcPr>
          <w:p w14:paraId="1BFA5A72" w14:textId="77777777" w:rsidR="00A45AFE" w:rsidRPr="00A45AFE" w:rsidRDefault="00A45AFE" w:rsidP="00A45AFE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E6C7CC3" w14:textId="77777777" w:rsidR="00A45AFE" w:rsidRPr="00A45AFE" w:rsidRDefault="00A45AFE" w:rsidP="00A45AFE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2FB2B44" w14:textId="77777777" w:rsidR="00A45AFE" w:rsidRDefault="00A45AFE" w:rsidP="00A45AFE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45AF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85 – 154 </w:t>
            </w:r>
          </w:p>
          <w:p w14:paraId="08B7B53C" w14:textId="77777777" w:rsidR="00A45AFE" w:rsidRPr="00A45AFE" w:rsidRDefault="00A45AFE" w:rsidP="00A45AFE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79-81</w:t>
            </w:r>
          </w:p>
        </w:tc>
      </w:tr>
    </w:tbl>
    <w:p w14:paraId="2ED1D0F5" w14:textId="77777777" w:rsidR="00C76647" w:rsidRPr="00C76647" w:rsidRDefault="00C76647" w:rsidP="00DD490A">
      <w:pPr>
        <w:rPr>
          <w:b/>
          <w:sz w:val="28"/>
          <w:szCs w:val="28"/>
        </w:rPr>
      </w:pPr>
    </w:p>
    <w:sectPr w:rsidR="00C76647" w:rsidRPr="00C76647" w:rsidSect="00F23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2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47"/>
    <w:rsid w:val="00001085"/>
    <w:rsid w:val="000E5CF1"/>
    <w:rsid w:val="001017C8"/>
    <w:rsid w:val="00115C39"/>
    <w:rsid w:val="0016058A"/>
    <w:rsid w:val="001618C2"/>
    <w:rsid w:val="001B6AEE"/>
    <w:rsid w:val="001C4178"/>
    <w:rsid w:val="0021598F"/>
    <w:rsid w:val="00224C40"/>
    <w:rsid w:val="002359E0"/>
    <w:rsid w:val="002A2615"/>
    <w:rsid w:val="002E5039"/>
    <w:rsid w:val="002F799D"/>
    <w:rsid w:val="0032505C"/>
    <w:rsid w:val="003379A1"/>
    <w:rsid w:val="00345DAD"/>
    <w:rsid w:val="0036178C"/>
    <w:rsid w:val="00371224"/>
    <w:rsid w:val="003900B8"/>
    <w:rsid w:val="003A02B0"/>
    <w:rsid w:val="003D7BCA"/>
    <w:rsid w:val="0043726F"/>
    <w:rsid w:val="00437732"/>
    <w:rsid w:val="00462D69"/>
    <w:rsid w:val="00467CBD"/>
    <w:rsid w:val="00491503"/>
    <w:rsid w:val="004B34E7"/>
    <w:rsid w:val="00513643"/>
    <w:rsid w:val="00515614"/>
    <w:rsid w:val="005221F0"/>
    <w:rsid w:val="00546D14"/>
    <w:rsid w:val="005512E0"/>
    <w:rsid w:val="0056273D"/>
    <w:rsid w:val="0058030F"/>
    <w:rsid w:val="00580B53"/>
    <w:rsid w:val="0058759B"/>
    <w:rsid w:val="00590258"/>
    <w:rsid w:val="005A101F"/>
    <w:rsid w:val="0061109F"/>
    <w:rsid w:val="0061543E"/>
    <w:rsid w:val="006317DF"/>
    <w:rsid w:val="0063728C"/>
    <w:rsid w:val="006D5D16"/>
    <w:rsid w:val="006E3181"/>
    <w:rsid w:val="006F33C9"/>
    <w:rsid w:val="00700E5F"/>
    <w:rsid w:val="00705997"/>
    <w:rsid w:val="00716E44"/>
    <w:rsid w:val="007414D8"/>
    <w:rsid w:val="00747635"/>
    <w:rsid w:val="0075435E"/>
    <w:rsid w:val="00757CEB"/>
    <w:rsid w:val="00792937"/>
    <w:rsid w:val="007C7C9B"/>
    <w:rsid w:val="007E055E"/>
    <w:rsid w:val="0083783C"/>
    <w:rsid w:val="00850BDC"/>
    <w:rsid w:val="00860F87"/>
    <w:rsid w:val="008670F7"/>
    <w:rsid w:val="00890C0B"/>
    <w:rsid w:val="008B395A"/>
    <w:rsid w:val="008E3189"/>
    <w:rsid w:val="00906CA6"/>
    <w:rsid w:val="00933761"/>
    <w:rsid w:val="00934441"/>
    <w:rsid w:val="00941277"/>
    <w:rsid w:val="00944F3C"/>
    <w:rsid w:val="009B34D8"/>
    <w:rsid w:val="009D1589"/>
    <w:rsid w:val="009F2C8A"/>
    <w:rsid w:val="009F6686"/>
    <w:rsid w:val="00A45AFE"/>
    <w:rsid w:val="00A86BC1"/>
    <w:rsid w:val="00AB4D1E"/>
    <w:rsid w:val="00AC3239"/>
    <w:rsid w:val="00AE0BC6"/>
    <w:rsid w:val="00B16091"/>
    <w:rsid w:val="00B653A1"/>
    <w:rsid w:val="00BA0248"/>
    <w:rsid w:val="00BE73A3"/>
    <w:rsid w:val="00C1459D"/>
    <w:rsid w:val="00C17599"/>
    <w:rsid w:val="00C26E78"/>
    <w:rsid w:val="00C45DC2"/>
    <w:rsid w:val="00C73992"/>
    <w:rsid w:val="00C76647"/>
    <w:rsid w:val="00CB1850"/>
    <w:rsid w:val="00CB60BF"/>
    <w:rsid w:val="00DB7549"/>
    <w:rsid w:val="00DC199B"/>
    <w:rsid w:val="00DD490A"/>
    <w:rsid w:val="00E210C7"/>
    <w:rsid w:val="00E22067"/>
    <w:rsid w:val="00E42AA0"/>
    <w:rsid w:val="00E47A3D"/>
    <w:rsid w:val="00E613AE"/>
    <w:rsid w:val="00EA3319"/>
    <w:rsid w:val="00EF5CF3"/>
    <w:rsid w:val="00F20D27"/>
    <w:rsid w:val="00F231E2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E3BE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Normal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efault">
    <w:name w:val="Default"/>
    <w:rsid w:val="0000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8894</Characters>
  <Application>Microsoft Office Word</Application>
  <DocSecurity>4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Marina Stoop</cp:lastModifiedBy>
  <cp:revision>2</cp:revision>
  <dcterms:created xsi:type="dcterms:W3CDTF">2021-03-11T13:15:00Z</dcterms:created>
  <dcterms:modified xsi:type="dcterms:W3CDTF">2021-03-11T13:15:00Z</dcterms:modified>
</cp:coreProperties>
</file>