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85" w:rsidRPr="00E7623B" w:rsidRDefault="00E33785" w:rsidP="00E33785">
      <w:pPr>
        <w:pStyle w:val="VVKSOKop1"/>
        <w:numPr>
          <w:ilvl w:val="0"/>
          <w:numId w:val="0"/>
        </w:numPr>
        <w:shd w:val="clear" w:color="auto" w:fill="BFBFBF" w:themeFill="background1" w:themeFillShade="BF"/>
        <w:ind w:left="851" w:hanging="851"/>
      </w:pPr>
      <w:bookmarkStart w:id="0" w:name="_Toc311205964"/>
      <w:r>
        <w:t xml:space="preserve">Leerplan </w:t>
      </w:r>
      <w:proofErr w:type="spellStart"/>
      <w:r>
        <w:t>vvkso</w:t>
      </w:r>
      <w:proofErr w:type="spellEnd"/>
      <w:r>
        <w:t xml:space="preserve"> 2004/063</w:t>
      </w:r>
      <w:r>
        <w:rPr>
          <w:color w:val="000000"/>
          <w:szCs w:val="28"/>
        </w:rPr>
        <w:t xml:space="preserve"> </w:t>
      </w:r>
      <w:r w:rsidRPr="00E7623B">
        <w:t xml:space="preserve">– </w:t>
      </w:r>
      <w:r>
        <w:t>derde</w:t>
      </w:r>
      <w:r w:rsidRPr="00E7623B">
        <w:t xml:space="preserve"> graad ‘</w:t>
      </w:r>
      <w:r>
        <w:t xml:space="preserve">Slagerij en </w:t>
      </w:r>
      <w:proofErr w:type="spellStart"/>
      <w:r>
        <w:t>verkoopsklare</w:t>
      </w:r>
      <w:proofErr w:type="spellEnd"/>
      <w:r>
        <w:t xml:space="preserve"> gerechten </w:t>
      </w:r>
      <w:proofErr w:type="spellStart"/>
      <w:r w:rsidRPr="00E7623B">
        <w:t>bso</w:t>
      </w:r>
      <w:proofErr w:type="spellEnd"/>
      <w:r w:rsidRPr="00E7623B">
        <w:t>’</w:t>
      </w:r>
    </w:p>
    <w:p w:rsidR="00E33785" w:rsidRDefault="00E33785" w:rsidP="00E33785">
      <w:pPr>
        <w:pStyle w:val="VVKSOKop2"/>
        <w:numPr>
          <w:ilvl w:val="0"/>
          <w:numId w:val="0"/>
        </w:numPr>
      </w:pPr>
      <w:r>
        <w:t>Kerncompetenties</w:t>
      </w:r>
      <w:bookmarkEnd w:id="0"/>
    </w:p>
    <w:p w:rsidR="00E33785" w:rsidRPr="00D82B1C" w:rsidRDefault="00E33785" w:rsidP="00AD790A">
      <w:pPr>
        <w:pStyle w:val="VVKSOKop3"/>
        <w:numPr>
          <w:ilvl w:val="0"/>
          <w:numId w:val="30"/>
        </w:numPr>
      </w:pPr>
      <w:r w:rsidRPr="00D82B1C">
        <w:t>Kerncompetentie 1</w:t>
      </w: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  <w:iCs/>
        </w:rPr>
      </w:pPr>
      <w:r w:rsidRPr="00BA0FE8">
        <w:rPr>
          <w:b/>
        </w:rPr>
        <w:t>C1</w:t>
      </w:r>
      <w:r w:rsidRPr="00BA0FE8">
        <w:rPr>
          <w:b/>
        </w:rPr>
        <w:tab/>
      </w:r>
      <w:r w:rsidRPr="00BA0FE8">
        <w:rPr>
          <w:b/>
          <w:iCs/>
        </w:rPr>
        <w:t>De voorbereidende werkzaamheden in een slagerij organiseren en uitvoeren.</w:t>
      </w:r>
    </w:p>
    <w:p w:rsidR="00E33785" w:rsidRPr="00BA0FE8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5329"/>
        <w:gridCol w:w="4962"/>
        <w:gridCol w:w="1099"/>
      </w:tblGrid>
      <w:tr w:rsidR="006F6C95" w:rsidRPr="00864CF6" w:rsidTr="00231D74">
        <w:tc>
          <w:tcPr>
            <w:tcW w:w="2604" w:type="dxa"/>
            <w:shd w:val="clear" w:color="auto" w:fill="CCFFFF"/>
          </w:tcPr>
          <w:p w:rsidR="006F6C95" w:rsidRPr="00D85899" w:rsidRDefault="006F6C95" w:rsidP="006F6C95">
            <w:pPr>
              <w:pStyle w:val="VVKSOTekst"/>
              <w:spacing w:after="0"/>
              <w:jc w:val="left"/>
              <w:rPr>
                <w:i/>
              </w:rPr>
            </w:pPr>
            <w:r w:rsidRPr="00D85899">
              <w:rPr>
                <w:i/>
              </w:rPr>
              <w:t xml:space="preserve">Leerplandoelstelling </w:t>
            </w:r>
            <w:r w:rsidRPr="00D85899">
              <w:rPr>
                <w:i/>
              </w:rPr>
              <w:br/>
              <w:t>(= onderliggende competentie)</w:t>
            </w:r>
          </w:p>
        </w:tc>
        <w:tc>
          <w:tcPr>
            <w:tcW w:w="5329" w:type="dxa"/>
            <w:shd w:val="clear" w:color="auto" w:fill="CCFFFF"/>
          </w:tcPr>
          <w:p w:rsidR="006F6C95" w:rsidRPr="00864CF6" w:rsidRDefault="006F6C95" w:rsidP="006F6C95">
            <w:pPr>
              <w:pStyle w:val="VVKSOTekst"/>
              <w:jc w:val="left"/>
              <w:rPr>
                <w:i/>
              </w:rPr>
            </w:pPr>
            <w:r w:rsidRPr="00864CF6">
              <w:rPr>
                <w:i/>
              </w:rPr>
              <w:t>Ondersteunende kennis, vaardigheden en attitudes</w:t>
            </w:r>
          </w:p>
        </w:tc>
        <w:tc>
          <w:tcPr>
            <w:tcW w:w="4962" w:type="dxa"/>
            <w:shd w:val="clear" w:color="auto" w:fill="CCFFFF"/>
          </w:tcPr>
          <w:p w:rsidR="006F6C95" w:rsidRPr="005D722F" w:rsidRDefault="006F6C95" w:rsidP="006F6C95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099" w:type="dxa"/>
            <w:shd w:val="clear" w:color="auto" w:fill="CCFFFF"/>
          </w:tcPr>
          <w:p w:rsidR="006F6C95" w:rsidRPr="00BC242F" w:rsidRDefault="006F6C95" w:rsidP="00BC242F">
            <w:pPr>
              <w:pStyle w:val="VVKSOTekst"/>
              <w:jc w:val="center"/>
            </w:pPr>
            <w:r w:rsidRPr="00BC242F">
              <w:t>Blz.</w:t>
            </w: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spacing w:before="120" w:after="120" w:line="240" w:lineRule="auto"/>
              <w:ind w:left="495" w:hanging="495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t>III.13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color w:val="FF0000"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de eigen werkzaamheden plannen en organiseren.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</w:tc>
        <w:tc>
          <w:tcPr>
            <w:tcW w:w="5329" w:type="dxa"/>
          </w:tcPr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t>Kennis: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</w:pPr>
            <w:r w:rsidRPr="004D76B1">
              <w:t xml:space="preserve">Algemene kennis over de grondstoffen, additieven en </w:t>
            </w:r>
            <w:proofErr w:type="spellStart"/>
            <w:r w:rsidRPr="004D76B1">
              <w:t>TBI’s</w:t>
            </w:r>
            <w:proofErr w:type="spellEnd"/>
            <w:r w:rsidRPr="004D76B1">
              <w:t xml:space="preserve"> </w:t>
            </w:r>
            <w:r w:rsidRPr="004D76B1">
              <w:rPr>
                <w:rStyle w:val="Voetnootmarkering"/>
              </w:rPr>
              <w:footnoteReference w:id="1"/>
            </w:r>
            <w:r w:rsidRPr="004D76B1">
              <w:t xml:space="preserve">., die gebruikt worden in een slagerij. 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</w:pPr>
            <w:r w:rsidRPr="004D76B1">
              <w:t>Algemene kennis over het materiaal, dat gebruikt worden in een slagerij.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</w:pPr>
            <w:r w:rsidRPr="004D76B1">
              <w:t>Productieschema.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  <w:rPr>
                <w:rFonts w:cs="Arial"/>
              </w:rPr>
            </w:pPr>
            <w:r w:rsidRPr="004D76B1">
              <w:t>Werkplanning.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cs="Arial"/>
              </w:rPr>
            </w:pPr>
            <w:r w:rsidRPr="004D76B1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</w:pPr>
            <w:r w:rsidRPr="004D76B1">
              <w:t xml:space="preserve">Bepalen van de grondstoffen, additieven, </w:t>
            </w:r>
            <w:proofErr w:type="spellStart"/>
            <w:r w:rsidRPr="004D76B1">
              <w:t>TBI’s</w:t>
            </w:r>
            <w:proofErr w:type="spellEnd"/>
            <w:r w:rsidRPr="004D76B1">
              <w:t>, materialen nodig voor de gewenste productie.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</w:pPr>
            <w:r w:rsidRPr="004D76B1">
              <w:t>Receptuur omzetten in een productieschema.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0"/>
              </w:numPr>
              <w:spacing w:line="240" w:lineRule="auto"/>
              <w:jc w:val="left"/>
            </w:pPr>
            <w:r w:rsidRPr="004D76B1">
              <w:t>Productieschema omzetten in een werkplanning.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lastRenderedPageBreak/>
              <w:t>Attitude: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</w:pPr>
            <w:r w:rsidRPr="004D76B1">
              <w:t>Zin voor verantwoordelijkheid.</w:t>
            </w:r>
          </w:p>
        </w:tc>
        <w:tc>
          <w:tcPr>
            <w:tcW w:w="4962" w:type="dxa"/>
          </w:tcPr>
          <w:p w:rsidR="00BC242F" w:rsidRPr="006F1005" w:rsidRDefault="00BC242F" w:rsidP="00BC242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BC242F" w:rsidRDefault="00BC242F" w:rsidP="00BC242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6F6C95" w:rsidRPr="00BC242F" w:rsidRDefault="006F6C95" w:rsidP="00BC24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cs="Arial"/>
                <w:bCs/>
              </w:rPr>
            </w:pPr>
          </w:p>
          <w:p w:rsidR="00BC242F" w:rsidRPr="00BC242F" w:rsidRDefault="00BC242F" w:rsidP="00BC24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37 – 50 </w:t>
            </w: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spacing w:before="120" w:after="120" w:line="240" w:lineRule="auto"/>
              <w:ind w:left="495" w:hanging="495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lastRenderedPageBreak/>
              <w:t>III.14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  <w:highlight w:val="yellow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de werkzaam</w:t>
            </w:r>
            <w:r>
              <w:rPr>
                <w:rFonts w:cs="Arial"/>
                <w:szCs w:val="20"/>
              </w:rPr>
              <w:t xml:space="preserve">heden van de teamleden </w:t>
            </w:r>
            <w:r w:rsidRPr="00D24488">
              <w:rPr>
                <w:rFonts w:cs="Arial"/>
                <w:szCs w:val="20"/>
              </w:rPr>
              <w:t xml:space="preserve">plannen en organiseren. </w:t>
            </w:r>
          </w:p>
        </w:tc>
        <w:tc>
          <w:tcPr>
            <w:tcW w:w="5329" w:type="dxa"/>
          </w:tcPr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t>Kennis: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Werkrooster.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 w:rsidRPr="004D76B1">
              <w:t>Werkschema.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4D76B1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Opstellen van een werkschema voor teamleden voor beperkte opdrachten.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Oordeelkundig kunnen plannen en organiseren.</w:t>
            </w:r>
          </w:p>
        </w:tc>
        <w:tc>
          <w:tcPr>
            <w:tcW w:w="4962" w:type="dxa"/>
          </w:tcPr>
          <w:p w:rsidR="00BC242F" w:rsidRPr="006F1005" w:rsidRDefault="00BC242F" w:rsidP="00BC242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6F6C95" w:rsidRDefault="00BC242F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Hoofdstuk 1 </w:t>
            </w:r>
          </w:p>
          <w:p w:rsidR="00BC242F" w:rsidRPr="00BC242F" w:rsidRDefault="00BC242F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 Organisatie en werkplanning</w:t>
            </w:r>
          </w:p>
        </w:tc>
        <w:tc>
          <w:tcPr>
            <w:tcW w:w="1099" w:type="dxa"/>
          </w:tcPr>
          <w:p w:rsidR="006F6C95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BC242F" w:rsidRDefault="00BC242F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BC242F" w:rsidRPr="00BC242F" w:rsidRDefault="00BC242F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29 - 32</w:t>
            </w: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spacing w:before="120" w:after="120" w:line="240" w:lineRule="auto"/>
              <w:ind w:left="495" w:hanging="495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t>III.15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materiaal controleren op gebruiksklaarheid.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  <w:p w:rsidR="006F6C95" w:rsidRPr="00D24488" w:rsidRDefault="006F6C95" w:rsidP="006F6C95">
            <w:pPr>
              <w:spacing w:before="120" w:after="120" w:line="240" w:lineRule="auto"/>
              <w:ind w:left="495" w:hanging="495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t>III.16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materiaal correct instellen voor gebruik.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</w:tc>
        <w:tc>
          <w:tcPr>
            <w:tcW w:w="5329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Kennis: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Courant gebruikte machines.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Instructie- en veiligheidsfiches.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 w:rsidRPr="00D24488">
              <w:t>Instellingen van machines</w:t>
            </w:r>
            <w:r>
              <w:t xml:space="preserve"> en hun g</w:t>
            </w:r>
            <w:r w:rsidRPr="00D24488">
              <w:t>ebruiksaanwijzingen.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D24488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Machines volgens gebruiksaanwijzing gebruiksklaar maken.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 xml:space="preserve">Machines juist instellen. 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Onregelmatigheden en defecten aan machines vaststellen en melden.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Precies werken.</w:t>
            </w:r>
          </w:p>
        </w:tc>
        <w:tc>
          <w:tcPr>
            <w:tcW w:w="4962" w:type="dxa"/>
          </w:tcPr>
          <w:p w:rsidR="00F40D84" w:rsidRPr="006F1005" w:rsidRDefault="00F40D84" w:rsidP="00F40D8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6F6C95" w:rsidRDefault="00F40D84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Hoofdstuk 1</w:t>
            </w:r>
          </w:p>
          <w:p w:rsidR="00F40D84" w:rsidRPr="00F40D84" w:rsidRDefault="00F40D84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</w:rPr>
              <w:t>2 Machines</w:t>
            </w:r>
          </w:p>
        </w:tc>
        <w:tc>
          <w:tcPr>
            <w:tcW w:w="1099" w:type="dxa"/>
          </w:tcPr>
          <w:p w:rsidR="006F6C95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F40D84" w:rsidRDefault="00F40D84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F40D84" w:rsidRPr="00BC242F" w:rsidRDefault="00F40D84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14 – 24 </w:t>
            </w: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pStyle w:val="Geenafstand"/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t>III.17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jc w:val="left"/>
              <w:rPr>
                <w:rFonts w:cs="Arial"/>
                <w:highlight w:val="yellow"/>
              </w:rPr>
            </w:pPr>
            <w:r w:rsidRPr="00D24488">
              <w:rPr>
                <w:rFonts w:cs="Arial"/>
              </w:rPr>
              <w:t>De leerling kan</w:t>
            </w:r>
            <w:r w:rsidRPr="00D24488">
              <w:rPr>
                <w:rFonts w:cs="Arial"/>
                <w:b/>
                <w:bCs/>
              </w:rPr>
              <w:t xml:space="preserve"> </w:t>
            </w:r>
            <w:r w:rsidRPr="00D24488">
              <w:rPr>
                <w:rFonts w:cs="Arial"/>
              </w:rPr>
              <w:t xml:space="preserve">een basistechniek </w:t>
            </w:r>
            <w:r w:rsidRPr="00D24488">
              <w:rPr>
                <w:rFonts w:cs="Arial"/>
                <w:b/>
                <w:bCs/>
              </w:rPr>
              <w:t>zelfstandig</w:t>
            </w:r>
            <w:r w:rsidRPr="00D24488">
              <w:rPr>
                <w:rFonts w:cs="Arial"/>
              </w:rPr>
              <w:t xml:space="preserve"> </w:t>
            </w:r>
            <w:r w:rsidRPr="00D24488">
              <w:rPr>
                <w:rFonts w:cs="Arial"/>
              </w:rPr>
              <w:lastRenderedPageBreak/>
              <w:t xml:space="preserve">uitvoeren / een basisrecept </w:t>
            </w:r>
            <w:r w:rsidRPr="00D24488">
              <w:rPr>
                <w:rFonts w:cs="Arial"/>
                <w:b/>
                <w:bCs/>
              </w:rPr>
              <w:t>zelfstandig</w:t>
            </w:r>
            <w:r w:rsidRPr="00D24488">
              <w:rPr>
                <w:rFonts w:cs="Arial"/>
              </w:rPr>
              <w:t xml:space="preserve"> bereiden.</w:t>
            </w:r>
          </w:p>
        </w:tc>
        <w:tc>
          <w:tcPr>
            <w:tcW w:w="5329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lastRenderedPageBreak/>
              <w:t>Kennis: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De vaktermen.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lastRenderedPageBreak/>
              <w:t>De grondstoffen.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proofErr w:type="spellStart"/>
            <w:r w:rsidRPr="00D24488">
              <w:t>TBI’s</w:t>
            </w:r>
            <w:proofErr w:type="spellEnd"/>
            <w:r w:rsidRPr="00D24488">
              <w:t>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Additieven.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Het klein en groot materiaal.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Inrichting werkplaats.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Het gebruik volgens fiche van het grote materiaal.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De wetgeving toepasselijk voor deze doelstelling.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D24488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9644ED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>De juiste vaktermen gebruiken.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Een recept lezen en toepassen.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Een recept voedselveilig bereiden en afwerken.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Zelfstandig werken.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Voedselveilig werken.</w:t>
            </w:r>
          </w:p>
        </w:tc>
        <w:tc>
          <w:tcPr>
            <w:tcW w:w="4962" w:type="dxa"/>
          </w:tcPr>
          <w:p w:rsidR="00F40D84" w:rsidRPr="006F1005" w:rsidRDefault="00F40D84" w:rsidP="00F40D8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F40D84" w:rsidRDefault="00F40D84" w:rsidP="00F40D8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Hoofdstuk 2 Grondstoffen en bijkomstige ingrediënten</w:t>
            </w:r>
          </w:p>
          <w:p w:rsidR="00F40D84" w:rsidRPr="00F40D84" w:rsidRDefault="00F40D84" w:rsidP="00F40D84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4 Recepten</w:t>
            </w:r>
          </w:p>
          <w:p w:rsidR="006F6C95" w:rsidRPr="00F40D84" w:rsidRDefault="00F40D84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99" w:type="dxa"/>
          </w:tcPr>
          <w:p w:rsidR="006F6C95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F40D84" w:rsidRDefault="00F40D84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F40D84" w:rsidRDefault="00F40D84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F40D84" w:rsidRPr="00BC242F" w:rsidRDefault="00F40D84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51 – 56 </w:t>
            </w: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lastRenderedPageBreak/>
              <w:t>III.18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een bestaande receptuur omrekenen naar de gewenste hoeveelheden</w:t>
            </w:r>
            <w:r>
              <w:rPr>
                <w:rFonts w:cs="Arial"/>
                <w:szCs w:val="20"/>
              </w:rPr>
              <w:t>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</w:tc>
        <w:tc>
          <w:tcPr>
            <w:tcW w:w="5329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Kennis: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 w:rsidRPr="004D76B1">
              <w:t>Functionele r</w:t>
            </w:r>
            <w:r>
              <w:t xml:space="preserve">ekentechnieken zoals de </w:t>
            </w:r>
            <w:r w:rsidRPr="00D24488">
              <w:t>regel van drie, procentbereke</w:t>
            </w:r>
            <w:r>
              <w:t>ning.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D24488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 xml:space="preserve">Een bestaande receptuur omrekenen naar de gewenste hoeveelheden. 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 xml:space="preserve">Nauwkeurigheid. </w:t>
            </w:r>
          </w:p>
        </w:tc>
        <w:tc>
          <w:tcPr>
            <w:tcW w:w="4962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6F6C95" w:rsidRPr="00BC242F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</w:tc>
      </w:tr>
      <w:tr w:rsidR="006F6C95" w:rsidRPr="00D24488" w:rsidTr="00231D74">
        <w:tc>
          <w:tcPr>
            <w:tcW w:w="2604" w:type="dxa"/>
          </w:tcPr>
          <w:p w:rsidR="006F6C95" w:rsidRPr="004D76B1" w:rsidRDefault="006F6C95" w:rsidP="006F6C95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4D76B1">
              <w:rPr>
                <w:rFonts w:cs="Arial"/>
                <w:b/>
                <w:bCs/>
                <w:szCs w:val="20"/>
              </w:rPr>
              <w:t>III.19</w:t>
            </w:r>
          </w:p>
          <w:p w:rsidR="006F6C95" w:rsidRPr="004D76B1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D76B1">
              <w:rPr>
                <w:rFonts w:cs="Arial"/>
                <w:szCs w:val="20"/>
              </w:rPr>
              <w:t>De leerling kan</w:t>
            </w:r>
            <w:r w:rsidRPr="004D76B1">
              <w:rPr>
                <w:rFonts w:cs="Arial"/>
                <w:b/>
                <w:bCs/>
                <w:szCs w:val="20"/>
              </w:rPr>
              <w:t xml:space="preserve"> </w:t>
            </w:r>
            <w:r w:rsidRPr="004D76B1">
              <w:rPr>
                <w:rFonts w:cs="Arial"/>
                <w:szCs w:val="20"/>
              </w:rPr>
              <w:t xml:space="preserve">een receptuur aanpassen aan de specifieke vragen van </w:t>
            </w:r>
            <w:r w:rsidRPr="004D76B1">
              <w:rPr>
                <w:rFonts w:cs="Arial"/>
                <w:szCs w:val="20"/>
              </w:rPr>
              <w:lastRenderedPageBreak/>
              <w:t>de klant (o.a. voedingspatroon) of aan het werkorder.</w:t>
            </w:r>
          </w:p>
          <w:p w:rsidR="006F6C95" w:rsidRPr="004D76B1" w:rsidRDefault="006F6C95" w:rsidP="006F6C95">
            <w:pPr>
              <w:pStyle w:val="VVKSOTekst"/>
              <w:spacing w:before="120" w:after="120"/>
              <w:rPr>
                <w:rFonts w:cs="Arial"/>
              </w:rPr>
            </w:pPr>
          </w:p>
        </w:tc>
        <w:tc>
          <w:tcPr>
            <w:tcW w:w="5329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lastRenderedPageBreak/>
              <w:t>Kennis: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Opmaak van een werkorder.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 xml:space="preserve">Voedingspatronen. 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D24488">
              <w:rPr>
                <w:rFonts w:cs="Arial"/>
                <w:b/>
                <w:bCs/>
                <w:u w:val="single"/>
              </w:rPr>
              <w:lastRenderedPageBreak/>
              <w:t>Vaardigheden: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 xml:space="preserve">Een receptuur aanpassen aan de specifieke vragen van de klant. 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Een receptuur aanpassen aan het werkorder.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Klantgericht werken.</w:t>
            </w:r>
          </w:p>
        </w:tc>
        <w:tc>
          <w:tcPr>
            <w:tcW w:w="4962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6F6C95" w:rsidRPr="00BC242F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lastRenderedPageBreak/>
              <w:t>III.20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een product</w:t>
            </w:r>
            <w:r w:rsidRPr="00D24488">
              <w:rPr>
                <w:rFonts w:cs="Arial"/>
                <w:color w:val="FF0000"/>
                <w:szCs w:val="20"/>
              </w:rPr>
              <w:t xml:space="preserve">  </w:t>
            </w:r>
            <w:r w:rsidRPr="00D24488">
              <w:rPr>
                <w:rFonts w:cs="Arial"/>
                <w:szCs w:val="20"/>
              </w:rPr>
              <w:t>samenstellen conform de regels van de gezonde voeding.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</w:tc>
        <w:tc>
          <w:tcPr>
            <w:tcW w:w="5329" w:type="dxa"/>
          </w:tcPr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t>Kennis: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Regels van gezonde voeding.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De voedingsmiddelentabel.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De voedingswaarde.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Bio</w:t>
            </w:r>
            <w:r>
              <w:t>-</w:t>
            </w:r>
            <w:r w:rsidRPr="004D76B1">
              <w:t>producten.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Samenstellingsnormen.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Allergenen.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Wettelijk toegelaten additieven.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 w:rsidRPr="004D76B1">
              <w:t>De verplichte gegevens op een etiket.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De voedingswaarde berekenen van een product.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Wettelijke samenstellingsnormen berekenen.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Productiefiche opmaken.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Etiketten kunnen lezen en begrijpen.</w:t>
            </w:r>
          </w:p>
          <w:p w:rsidR="006F6C95" w:rsidRPr="004D76B1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4D76B1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4D76B1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4D76B1">
              <w:t>Aandacht voor gezonde voeding.</w:t>
            </w:r>
          </w:p>
        </w:tc>
        <w:tc>
          <w:tcPr>
            <w:tcW w:w="4962" w:type="dxa"/>
          </w:tcPr>
          <w:p w:rsidR="006F6C95" w:rsidRDefault="00231D74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color w:val="FFC000"/>
                <w:u w:val="single"/>
              </w:rPr>
            </w:pPr>
            <w:r>
              <w:rPr>
                <w:rFonts w:cs="Arial"/>
                <w:b/>
                <w:bCs/>
                <w:color w:val="FFC000"/>
                <w:u w:val="single"/>
              </w:rPr>
              <w:t>Voedingsleer 2</w:t>
            </w:r>
            <w:r w:rsidRPr="00231D74">
              <w:rPr>
                <w:rFonts w:cs="Arial"/>
                <w:b/>
                <w:bCs/>
                <w:color w:val="FFC000"/>
                <w:u w:val="single"/>
                <w:vertAlign w:val="superscript"/>
              </w:rPr>
              <w:t>de</w:t>
            </w:r>
            <w:r>
              <w:rPr>
                <w:rFonts w:cs="Arial"/>
                <w:b/>
                <w:bCs/>
                <w:color w:val="FFC000"/>
                <w:u w:val="single"/>
              </w:rPr>
              <w:t xml:space="preserve"> druk</w:t>
            </w:r>
          </w:p>
          <w:p w:rsidR="00231D74" w:rsidRPr="00231D74" w:rsidRDefault="00231D74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Hoofdstukken 1 – 5 / 7 / 9</w:t>
            </w:r>
          </w:p>
        </w:tc>
        <w:tc>
          <w:tcPr>
            <w:tcW w:w="1099" w:type="dxa"/>
          </w:tcPr>
          <w:p w:rsidR="006F6C95" w:rsidRPr="00BC242F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t>III.21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lastRenderedPageBreak/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de kwaliteit van</w:t>
            </w:r>
            <w:r w:rsidRPr="00D24488">
              <w:rPr>
                <w:rFonts w:cs="Arial"/>
                <w:color w:val="FF0000"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vlees beoordelen voor aankoop.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t xml:space="preserve">III.22 </w:t>
            </w:r>
          </w:p>
          <w:p w:rsidR="006F6C95" w:rsidRPr="00D24488" w:rsidRDefault="006F6C95" w:rsidP="006F6C9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24488">
              <w:rPr>
                <w:rFonts w:cs="Arial"/>
                <w:szCs w:val="20"/>
              </w:rPr>
              <w:t>De leerling kan</w:t>
            </w:r>
            <w:r w:rsidRPr="00D24488">
              <w:rPr>
                <w:rFonts w:cs="Arial"/>
                <w:b/>
                <w:bCs/>
                <w:szCs w:val="20"/>
              </w:rPr>
              <w:t xml:space="preserve"> </w:t>
            </w:r>
            <w:r w:rsidRPr="00D24488">
              <w:rPr>
                <w:rFonts w:cs="Arial"/>
                <w:szCs w:val="20"/>
              </w:rPr>
              <w:t>vlees  inkopen.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</w:p>
        </w:tc>
        <w:tc>
          <w:tcPr>
            <w:tcW w:w="5329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lastRenderedPageBreak/>
              <w:t>Kennis: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Wetgeving toepasselijk voor deze doelstelling.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lastRenderedPageBreak/>
              <w:t>Verschillende aankoopwijzen.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Classificatie van het vlees</w:t>
            </w:r>
            <w:r>
              <w:t>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 w:rsidRPr="00D24488">
              <w:t>Kwaliteitsbepaling.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D24488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Wetgeving toepasselijk voor deze doelstelling toepassen.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Vlees beoordelen.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Vlees inkopen.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Kwaliteitsbewustzijn.</w:t>
            </w:r>
          </w:p>
        </w:tc>
        <w:tc>
          <w:tcPr>
            <w:tcW w:w="4962" w:type="dxa"/>
          </w:tcPr>
          <w:p w:rsidR="00231D74" w:rsidRPr="006F1005" w:rsidRDefault="00231D74" w:rsidP="00231D7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6F6C95" w:rsidRPr="00231D74" w:rsidRDefault="00231D74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Hoofdstuk 4 Inkoop geslachte dieren</w:t>
            </w:r>
          </w:p>
        </w:tc>
        <w:tc>
          <w:tcPr>
            <w:tcW w:w="1099" w:type="dxa"/>
          </w:tcPr>
          <w:p w:rsidR="006F6C95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  <w:p w:rsidR="00231D74" w:rsidRPr="00BC242F" w:rsidRDefault="00231D74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91 – 129 </w:t>
            </w:r>
          </w:p>
        </w:tc>
      </w:tr>
      <w:tr w:rsidR="006F6C95" w:rsidRPr="00D24488" w:rsidTr="00231D74">
        <w:tc>
          <w:tcPr>
            <w:tcW w:w="2604" w:type="dxa"/>
          </w:tcPr>
          <w:p w:rsidR="006F6C95" w:rsidRPr="00D24488" w:rsidRDefault="006F6C95" w:rsidP="006F6C95">
            <w:pPr>
              <w:pStyle w:val="Geenafstand"/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D24488">
              <w:rPr>
                <w:rFonts w:cs="Arial"/>
                <w:b/>
                <w:bCs/>
                <w:szCs w:val="20"/>
              </w:rPr>
              <w:lastRenderedPageBreak/>
              <w:t xml:space="preserve">III.23 </w:t>
            </w:r>
          </w:p>
          <w:p w:rsidR="006F6C95" w:rsidRPr="00D24488" w:rsidRDefault="006F6C95" w:rsidP="006F6C95">
            <w:pPr>
              <w:pStyle w:val="VVKSOTekst"/>
              <w:spacing w:before="120" w:after="120"/>
              <w:rPr>
                <w:rFonts w:cs="Arial"/>
                <w:highlight w:val="yellow"/>
              </w:rPr>
            </w:pPr>
            <w:r w:rsidRPr="00D24488">
              <w:rPr>
                <w:rFonts w:cs="Arial"/>
              </w:rPr>
              <w:t>De leerling kan</w:t>
            </w:r>
            <w:r w:rsidRPr="00D24488">
              <w:rPr>
                <w:rFonts w:cs="Arial"/>
                <w:b/>
                <w:bCs/>
              </w:rPr>
              <w:t xml:space="preserve"> </w:t>
            </w:r>
            <w:r w:rsidRPr="00D24488">
              <w:rPr>
                <w:rFonts w:cs="Arial"/>
              </w:rPr>
              <w:t>leveringen controleren bij ontvangst.</w:t>
            </w:r>
          </w:p>
        </w:tc>
        <w:tc>
          <w:tcPr>
            <w:tcW w:w="5329" w:type="dxa"/>
          </w:tcPr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Kennis: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Wetgeving toepasselijk voor deze doelstelling / ingangscontrole.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Identificatie van oorsprong.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Veterinaire stempels.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Vervoer van vers vlees.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Vervoer van vleesproducten.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Vervoer van vleesbereidingen.</w:t>
            </w:r>
          </w:p>
          <w:p w:rsidR="006F6C95" w:rsidRPr="00CB4D32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CB4D32">
              <w:t>Het opslaan.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</w:rPr>
            </w:pPr>
            <w:r w:rsidRPr="00D24488">
              <w:rPr>
                <w:rFonts w:cs="Arial"/>
                <w:b/>
                <w:bCs/>
                <w:u w:val="single"/>
              </w:rPr>
              <w:t>Vaardigheden: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De wetgeving toepasselijk voor deze doelstelling en de ingangscontrole toepassen.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t>Identificatie controleren.</w:t>
            </w:r>
          </w:p>
          <w:p w:rsidR="006F6C95" w:rsidRPr="00027CB0" w:rsidRDefault="006F6C95" w:rsidP="00AD790A">
            <w:pPr>
              <w:pStyle w:val="VVKSOOpsomming1"/>
              <w:numPr>
                <w:ilvl w:val="0"/>
                <w:numId w:val="21"/>
              </w:numPr>
              <w:jc w:val="left"/>
            </w:pPr>
            <w:r w:rsidRPr="00D24488">
              <w:t>Levering correct opslaan.</w:t>
            </w:r>
          </w:p>
          <w:p w:rsidR="006F6C95" w:rsidRPr="00D24488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 w:rsidRPr="00D24488">
              <w:rPr>
                <w:rFonts w:cs="Arial"/>
                <w:b/>
                <w:bCs/>
                <w:u w:val="single"/>
              </w:rPr>
              <w:t>Attitude:</w:t>
            </w:r>
          </w:p>
          <w:p w:rsidR="006F6C95" w:rsidRPr="00D24488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D24488">
              <w:lastRenderedPageBreak/>
              <w:t>Precisie.</w:t>
            </w:r>
          </w:p>
        </w:tc>
        <w:tc>
          <w:tcPr>
            <w:tcW w:w="4962" w:type="dxa"/>
          </w:tcPr>
          <w:p w:rsidR="006F6C95" w:rsidRPr="001C1D8B" w:rsidRDefault="001C1D8B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idem</w:t>
            </w:r>
          </w:p>
        </w:tc>
        <w:tc>
          <w:tcPr>
            <w:tcW w:w="1099" w:type="dxa"/>
          </w:tcPr>
          <w:p w:rsidR="006F6C95" w:rsidRPr="00BC242F" w:rsidRDefault="006F6C95" w:rsidP="00BC24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Cs/>
              </w:rPr>
            </w:pPr>
          </w:p>
        </w:tc>
      </w:tr>
    </w:tbl>
    <w:p w:rsidR="00E33785" w:rsidRPr="00D24488" w:rsidRDefault="00E33785" w:rsidP="00E33785">
      <w:pPr>
        <w:pStyle w:val="VVKSOTekst"/>
        <w:spacing w:before="120" w:after="120"/>
        <w:rPr>
          <w:rFonts w:cs="Arial"/>
        </w:rPr>
      </w:pPr>
    </w:p>
    <w:p w:rsidR="00E33785" w:rsidRPr="00E539C5" w:rsidRDefault="00E33785" w:rsidP="00AD790A">
      <w:pPr>
        <w:pStyle w:val="VVKSOKop3"/>
        <w:numPr>
          <w:ilvl w:val="0"/>
          <w:numId w:val="30"/>
        </w:numPr>
      </w:pPr>
      <w:r>
        <w:t>K</w:t>
      </w:r>
      <w:r w:rsidRPr="00E539C5">
        <w:t>erncompetentie 2</w:t>
      </w: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  <w:iCs/>
        </w:rPr>
      </w:pPr>
      <w:r w:rsidRPr="00BA0FE8">
        <w:rPr>
          <w:b/>
        </w:rPr>
        <w:t>C2</w:t>
      </w:r>
      <w:r w:rsidRPr="00BA0FE8">
        <w:rPr>
          <w:b/>
        </w:rPr>
        <w:tab/>
      </w:r>
      <w:r w:rsidRPr="00BA0FE8">
        <w:rPr>
          <w:b/>
          <w:iCs/>
        </w:rPr>
        <w:t>Vleeskwartieren uitbenen en uitsnijden</w:t>
      </w:r>
      <w:r>
        <w:rPr>
          <w:b/>
          <w:iCs/>
        </w:rPr>
        <w:t>.</w:t>
      </w:r>
    </w:p>
    <w:p w:rsidR="00E33785" w:rsidRPr="00BA0FE8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5708"/>
        <w:gridCol w:w="4536"/>
        <w:gridCol w:w="1241"/>
      </w:tblGrid>
      <w:tr w:rsidR="006F6C95" w:rsidRPr="00864CF6" w:rsidTr="00B50E67">
        <w:tc>
          <w:tcPr>
            <w:tcW w:w="2509" w:type="dxa"/>
            <w:shd w:val="clear" w:color="auto" w:fill="CCFFFF"/>
          </w:tcPr>
          <w:p w:rsidR="006F6C95" w:rsidRPr="00691A3A" w:rsidRDefault="006F6C95" w:rsidP="006F6C95">
            <w:pPr>
              <w:pStyle w:val="VVKSOTekst"/>
              <w:spacing w:after="0"/>
              <w:jc w:val="left"/>
              <w:rPr>
                <w:i/>
              </w:rPr>
            </w:pPr>
            <w:r w:rsidRPr="00691A3A">
              <w:rPr>
                <w:i/>
              </w:rPr>
              <w:t xml:space="preserve">Leerplandoelstelling </w:t>
            </w:r>
            <w:r w:rsidRPr="00691A3A">
              <w:rPr>
                <w:i/>
              </w:rPr>
              <w:br/>
              <w:t>(= onderliggende competentie)</w:t>
            </w:r>
          </w:p>
        </w:tc>
        <w:tc>
          <w:tcPr>
            <w:tcW w:w="5708" w:type="dxa"/>
            <w:shd w:val="clear" w:color="auto" w:fill="CCFFFF"/>
          </w:tcPr>
          <w:p w:rsidR="006F6C95" w:rsidRPr="00864CF6" w:rsidRDefault="006F6C95" w:rsidP="006F6C95">
            <w:pPr>
              <w:pStyle w:val="VVKSOTekst"/>
              <w:jc w:val="left"/>
              <w:rPr>
                <w:i/>
              </w:rPr>
            </w:pPr>
            <w:r w:rsidRPr="00864CF6">
              <w:rPr>
                <w:i/>
              </w:rPr>
              <w:t>Ondersteunende kennis, vaardigheden en attitudes</w:t>
            </w:r>
          </w:p>
        </w:tc>
        <w:tc>
          <w:tcPr>
            <w:tcW w:w="4536" w:type="dxa"/>
            <w:shd w:val="clear" w:color="auto" w:fill="CCFFFF"/>
          </w:tcPr>
          <w:p w:rsidR="006F6C95" w:rsidRPr="005D722F" w:rsidRDefault="006F6C95" w:rsidP="006F6C95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41" w:type="dxa"/>
            <w:shd w:val="clear" w:color="auto" w:fill="CCFFFF"/>
          </w:tcPr>
          <w:p w:rsidR="006F6C95" w:rsidRPr="002C300A" w:rsidRDefault="006F6C95" w:rsidP="002C300A">
            <w:pPr>
              <w:pStyle w:val="VVKSOTekst"/>
              <w:jc w:val="center"/>
            </w:pPr>
            <w:r w:rsidRPr="002C300A">
              <w:t>Blz.</w:t>
            </w:r>
          </w:p>
        </w:tc>
      </w:tr>
      <w:tr w:rsidR="006F6C95" w:rsidRPr="004B5235" w:rsidTr="00B50E67">
        <w:tc>
          <w:tcPr>
            <w:tcW w:w="2509" w:type="dxa"/>
          </w:tcPr>
          <w:p w:rsidR="006F6C95" w:rsidRPr="00691A3A" w:rsidRDefault="006F6C95" w:rsidP="002C300A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III.24</w:t>
            </w:r>
            <w:r w:rsidRPr="00691A3A">
              <w:rPr>
                <w:b/>
                <w:bCs/>
                <w:szCs w:val="20"/>
              </w:rPr>
              <w:t xml:space="preserve"> </w:t>
            </w:r>
          </w:p>
          <w:p w:rsidR="006F6C95" w:rsidRPr="00691A3A" w:rsidRDefault="006F6C95" w:rsidP="002C300A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  <w:r>
              <w:t xml:space="preserve">De leerling kan </w:t>
            </w:r>
            <w:r w:rsidRPr="00691A3A">
              <w:t>een</w:t>
            </w:r>
            <w:r>
              <w:t xml:space="preserve"> </w:t>
            </w:r>
            <w:r w:rsidRPr="00CB4D32">
              <w:rPr>
                <w:b/>
              </w:rPr>
              <w:t>varken</w:t>
            </w:r>
            <w:r w:rsidRPr="00691A3A">
              <w:t xml:space="preserve"> uitsnijden en uitbenen</w:t>
            </w:r>
            <w:r>
              <w:t>.</w:t>
            </w:r>
          </w:p>
        </w:tc>
        <w:tc>
          <w:tcPr>
            <w:tcW w:w="5708" w:type="dxa"/>
          </w:tcPr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42026">
              <w:t>Technische delen van het varken</w:t>
            </w:r>
            <w:r>
              <w:t>s</w:t>
            </w:r>
            <w:r w:rsidRPr="00A42026">
              <w:t>karkas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Uitbeen- en versnijdings</w:t>
            </w:r>
            <w:r w:rsidRPr="00A42026">
              <w:t>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42026">
              <w:t>Het materia</w:t>
            </w:r>
            <w:r>
              <w:t>al voor uitbeen- en versnijdings</w:t>
            </w:r>
            <w:r w:rsidRPr="00A42026">
              <w:t>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42026">
              <w:t>Technieken voor het verwijderen van het vet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42026">
              <w:t>De bestemming van de versneden stukken van het varken</w:t>
            </w:r>
            <w:r>
              <w:t>.</w:t>
            </w:r>
          </w:p>
          <w:p w:rsidR="006F6C95" w:rsidRPr="00B03DD0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Het s</w:t>
            </w:r>
            <w:r w:rsidRPr="00B03DD0">
              <w:t>tockeren</w:t>
            </w:r>
            <w:r>
              <w:t>.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>
              <w:t>Bewaartechnieken.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</w:t>
            </w:r>
            <w:r w:rsidRPr="00382AE6">
              <w:t xml:space="preserve"> toepassen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t>Het varken</w:t>
            </w:r>
            <w:r>
              <w:t>s</w:t>
            </w:r>
            <w:r w:rsidRPr="00382AE6">
              <w:t>karkas uitbenen en grote versnijding toepassen</w:t>
            </w:r>
            <w:r>
              <w:t>.</w:t>
            </w:r>
            <w:r w:rsidRPr="00284FBC">
              <w:rPr>
                <w:shd w:val="clear" w:color="auto" w:fill="FFFF00"/>
              </w:rPr>
              <w:t xml:space="preserve"> 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t>Het vet verwijderen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lastRenderedPageBreak/>
              <w:t xml:space="preserve">Carrés, schouders, hammen en </w:t>
            </w:r>
            <w:proofErr w:type="spellStart"/>
            <w:r w:rsidRPr="00382AE6">
              <w:t>varkenstuk</w:t>
            </w:r>
            <w:proofErr w:type="spellEnd"/>
            <w:r w:rsidRPr="00382AE6">
              <w:t xml:space="preserve"> uitbenen en versnijden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t xml:space="preserve">Keel </w:t>
            </w:r>
            <w:proofErr w:type="spellStart"/>
            <w:r w:rsidRPr="00382AE6">
              <w:t>ontzwoerden</w:t>
            </w:r>
            <w:proofErr w:type="spellEnd"/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proofErr w:type="spellStart"/>
            <w:r w:rsidRPr="00382AE6">
              <w:t>Rugspek</w:t>
            </w:r>
            <w:proofErr w:type="spellEnd"/>
            <w:r w:rsidRPr="00382AE6">
              <w:t xml:space="preserve"> </w:t>
            </w:r>
            <w:proofErr w:type="spellStart"/>
            <w:r w:rsidRPr="00382AE6">
              <w:t>ontzwoerden</w:t>
            </w:r>
            <w:proofErr w:type="spellEnd"/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t>De versneden stukken van het varken bestemmen voor gebruik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t>Het juiste materiaal voor uitbeen- en versnijdingstechnieken van het varken gebruiken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82AE6">
              <w:t>De afgewerkte producten juist opslaan</w:t>
            </w:r>
            <w:r>
              <w:t>.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6C95" w:rsidRPr="00932B5E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Handig, voedselveilig en precies werken.</w:t>
            </w:r>
          </w:p>
        </w:tc>
        <w:tc>
          <w:tcPr>
            <w:tcW w:w="4536" w:type="dxa"/>
          </w:tcPr>
          <w:p w:rsidR="002C300A" w:rsidRPr="006F1005" w:rsidRDefault="002C300A" w:rsidP="002C300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6F6C95" w:rsidRDefault="002C300A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Versnijding, detailverkoop en culinaire bestemming van vers vlees</w:t>
            </w:r>
          </w:p>
          <w:p w:rsidR="002C300A" w:rsidRPr="002C300A" w:rsidRDefault="002C300A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3 Varken</w:t>
            </w:r>
          </w:p>
        </w:tc>
        <w:tc>
          <w:tcPr>
            <w:tcW w:w="1241" w:type="dxa"/>
          </w:tcPr>
          <w:p w:rsidR="006F6C95" w:rsidRDefault="006F6C95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2C300A" w:rsidRDefault="002C300A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2C300A" w:rsidRDefault="002C300A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169 </w:t>
            </w:r>
            <w:r w:rsidR="00B50E67">
              <w:rPr>
                <w:bCs/>
              </w:rPr>
              <w:t>–</w:t>
            </w:r>
            <w:r>
              <w:rPr>
                <w:bCs/>
              </w:rPr>
              <w:t xml:space="preserve"> 177</w:t>
            </w:r>
          </w:p>
          <w:p w:rsidR="00B50E67" w:rsidRPr="002C300A" w:rsidRDefault="00B50E67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189</w:t>
            </w:r>
          </w:p>
        </w:tc>
      </w:tr>
      <w:tr w:rsidR="006F6C95" w:rsidRPr="004B5235" w:rsidTr="00B50E67">
        <w:tc>
          <w:tcPr>
            <w:tcW w:w="2509" w:type="dxa"/>
          </w:tcPr>
          <w:p w:rsidR="006F6C95" w:rsidRPr="00691A3A" w:rsidRDefault="006F6C95" w:rsidP="006F6C95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III.25</w:t>
            </w:r>
          </w:p>
          <w:p w:rsidR="006F6C95" w:rsidRPr="00691A3A" w:rsidRDefault="006F6C95" w:rsidP="006F6C95">
            <w:pPr>
              <w:spacing w:before="120" w:after="120" w:line="240" w:lineRule="auto"/>
              <w:rPr>
                <w:szCs w:val="20"/>
                <w:highlight w:val="yellow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een </w:t>
            </w:r>
            <w:r w:rsidRPr="00CB4D32">
              <w:rPr>
                <w:b/>
                <w:szCs w:val="20"/>
              </w:rPr>
              <w:t>rund/kalf</w:t>
            </w:r>
            <w:r w:rsidRPr="00691A3A">
              <w:rPr>
                <w:szCs w:val="20"/>
              </w:rPr>
              <w:t xml:space="preserve"> uitsnijden en uitbenen</w:t>
            </w:r>
            <w:r>
              <w:rPr>
                <w:szCs w:val="20"/>
              </w:rPr>
              <w:t>.</w:t>
            </w:r>
          </w:p>
        </w:tc>
        <w:tc>
          <w:tcPr>
            <w:tcW w:w="5708" w:type="dxa"/>
          </w:tcPr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7E5D39">
              <w:t>Technische delen van het</w:t>
            </w:r>
            <w:r>
              <w:t xml:space="preserve"> </w:t>
            </w:r>
            <w:proofErr w:type="spellStart"/>
            <w:r>
              <w:t>runder</w:t>
            </w:r>
            <w:proofErr w:type="spellEnd"/>
            <w:r>
              <w:t>-/kalfskarkas.</w:t>
            </w:r>
            <w:r w:rsidRPr="007E5D39">
              <w:t xml:space="preserve"> 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7E5D39">
              <w:t>Identificatie herkom</w:t>
            </w:r>
            <w:r>
              <w:t>st.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>Uitbeen- en versnijdingstechnieken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>Het materiaal voor uitbeen- en versnijdingstechnieken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>Technieken voor het verwijderen van het vet</w:t>
            </w:r>
            <w:r>
              <w:t>.</w:t>
            </w:r>
          </w:p>
          <w:p w:rsidR="006F6C95" w:rsidRPr="00893834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>De bestemming van de versneden stukken van het rund/k</w:t>
            </w:r>
            <w:r>
              <w:t xml:space="preserve">alf. </w:t>
            </w:r>
          </w:p>
          <w:p w:rsidR="006F6C95" w:rsidRPr="00B03DD0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Het s</w:t>
            </w:r>
            <w:r w:rsidRPr="00B03DD0">
              <w:t>tockeren</w:t>
            </w:r>
            <w:r>
              <w:t>.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>
              <w:t>Bewaartechnieken.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</w:t>
            </w:r>
            <w:r w:rsidRPr="00A7676D">
              <w:t xml:space="preserve"> toepassen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Voorkwartieren van het rund/kalf versnijden in technische delen met behoud van de herkomstidentificatie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lastRenderedPageBreak/>
              <w:t>Achterkwartieren van het rund/kalf versnijden in technische delen met behoud van de herkomstidentificatie</w:t>
            </w:r>
            <w:r>
              <w:t>.</w:t>
            </w:r>
          </w:p>
          <w:p w:rsidR="006F6C95" w:rsidRPr="00AD0F26" w:rsidRDefault="006F6C95" w:rsidP="00AD790A">
            <w:pPr>
              <w:pStyle w:val="VVKSOOpsomming1"/>
              <w:numPr>
                <w:ilvl w:val="0"/>
                <w:numId w:val="24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technische delen van het </w:t>
            </w:r>
            <w:proofErr w:type="spellStart"/>
            <w:r w:rsidRPr="00A7676D">
              <w:t>runder</w:t>
            </w:r>
            <w:proofErr w:type="spellEnd"/>
            <w:r>
              <w:t>-</w:t>
            </w:r>
            <w:r w:rsidRPr="00A7676D">
              <w:t>/kalf</w:t>
            </w:r>
            <w:r>
              <w:t>s</w:t>
            </w:r>
            <w:r w:rsidRPr="00A7676D">
              <w:t>karkas herkennen</w:t>
            </w:r>
            <w:r>
              <w:t>.</w:t>
            </w:r>
            <w:r w:rsidRPr="00284FBC">
              <w:rPr>
                <w:shd w:val="clear" w:color="auto" w:fill="FFFF00"/>
              </w:rPr>
              <w:t xml:space="preserve"> 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De technische delen van het rund/kalf uitbenen</w:t>
            </w:r>
            <w:r>
              <w:t>.</w:t>
            </w:r>
          </w:p>
          <w:p w:rsidR="006F6C95" w:rsidRPr="00AD0F26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De technische delen van het rund/kalf</w:t>
            </w:r>
            <w:r>
              <w:t xml:space="preserve"> versnijden.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technische delen van het </w:t>
            </w:r>
            <w:proofErr w:type="spellStart"/>
            <w:r w:rsidRPr="00A7676D">
              <w:t>runder</w:t>
            </w:r>
            <w:proofErr w:type="spellEnd"/>
            <w:r>
              <w:t>-</w:t>
            </w:r>
            <w:r w:rsidRPr="00A7676D">
              <w:t>/kalf</w:t>
            </w:r>
            <w:r>
              <w:t>s</w:t>
            </w:r>
            <w:r w:rsidRPr="00A7676D">
              <w:t>karkas identificeren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herkomst van het </w:t>
            </w:r>
            <w:proofErr w:type="spellStart"/>
            <w:r w:rsidRPr="00A7676D">
              <w:t>runder</w:t>
            </w:r>
            <w:proofErr w:type="spellEnd"/>
            <w:r>
              <w:t>-</w:t>
            </w:r>
            <w:r w:rsidRPr="00A7676D">
              <w:t>/kalf</w:t>
            </w:r>
            <w:r>
              <w:t>s</w:t>
            </w:r>
            <w:r w:rsidRPr="00A7676D">
              <w:t>karkas identificeren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De versneden stukken van het rund/kalf bestemmen voor gebruik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Het juiste materiaal voor uitbeen- en versnijdingstechnieken van het rund/kalf gebruiken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De afgewerkte producten juist opslaan</w:t>
            </w:r>
            <w:r>
              <w:t>.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6C95" w:rsidRPr="00932B5E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Handig, voedselveilig en precies werken.</w:t>
            </w:r>
          </w:p>
        </w:tc>
        <w:tc>
          <w:tcPr>
            <w:tcW w:w="4536" w:type="dxa"/>
          </w:tcPr>
          <w:p w:rsidR="00B50E67" w:rsidRPr="006F1005" w:rsidRDefault="00B50E67" w:rsidP="00B50E6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B50E67" w:rsidRDefault="00B50E67" w:rsidP="00B50E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Versnijding, detailverkoop en culinaire bestemming van vers vlees</w:t>
            </w:r>
          </w:p>
          <w:p w:rsidR="006F6C95" w:rsidRDefault="00B50E67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1 Rund</w:t>
            </w:r>
          </w:p>
          <w:p w:rsidR="00B50E67" w:rsidRPr="00B50E67" w:rsidRDefault="00B50E67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2 Kalf</w:t>
            </w:r>
          </w:p>
        </w:tc>
        <w:tc>
          <w:tcPr>
            <w:tcW w:w="1241" w:type="dxa"/>
          </w:tcPr>
          <w:p w:rsidR="006F6C95" w:rsidRDefault="006F6C95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50E67" w:rsidRDefault="00B50E67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50E67" w:rsidRDefault="00B50E67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50E67" w:rsidRDefault="00B50E67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145 – 167 </w:t>
            </w:r>
          </w:p>
          <w:p w:rsidR="00B50E67" w:rsidRDefault="00B50E67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50E67" w:rsidRPr="002C300A" w:rsidRDefault="00B50E67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186 - 188</w:t>
            </w:r>
          </w:p>
        </w:tc>
      </w:tr>
      <w:tr w:rsidR="006F6C95" w:rsidRPr="004B5235" w:rsidTr="00B50E67">
        <w:tc>
          <w:tcPr>
            <w:tcW w:w="2509" w:type="dxa"/>
          </w:tcPr>
          <w:p w:rsidR="006F6C95" w:rsidRPr="00691A3A" w:rsidRDefault="006F6C95" w:rsidP="006F6C95">
            <w:pPr>
              <w:tabs>
                <w:tab w:val="left" w:pos="298"/>
              </w:tabs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III.26</w:t>
            </w:r>
            <w:r w:rsidRPr="00691A3A">
              <w:rPr>
                <w:b/>
                <w:bCs/>
                <w:szCs w:val="20"/>
              </w:rPr>
              <w:t xml:space="preserve"> </w:t>
            </w:r>
          </w:p>
          <w:p w:rsidR="006F6C95" w:rsidRPr="00691A3A" w:rsidRDefault="006F6C95" w:rsidP="006F6C95">
            <w:pPr>
              <w:tabs>
                <w:tab w:val="left" w:pos="298"/>
              </w:tabs>
              <w:spacing w:before="120" w:after="120" w:line="240" w:lineRule="auto"/>
              <w:rPr>
                <w:szCs w:val="20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een</w:t>
            </w:r>
            <w:r w:rsidRPr="00CB4D32">
              <w:rPr>
                <w:b/>
                <w:szCs w:val="20"/>
              </w:rPr>
              <w:t xml:space="preserve"> lam</w:t>
            </w:r>
            <w:r w:rsidRPr="00CB4D32">
              <w:rPr>
                <w:szCs w:val="20"/>
              </w:rPr>
              <w:t xml:space="preserve"> u</w:t>
            </w:r>
            <w:r w:rsidRPr="00691A3A">
              <w:rPr>
                <w:szCs w:val="20"/>
              </w:rPr>
              <w:t>itsnijden en uitbenen.</w:t>
            </w:r>
          </w:p>
          <w:p w:rsidR="006F6C95" w:rsidRPr="00691A3A" w:rsidRDefault="006F6C95" w:rsidP="006F6C95">
            <w:pPr>
              <w:spacing w:before="120" w:after="120" w:line="240" w:lineRule="auto"/>
              <w:rPr>
                <w:szCs w:val="20"/>
                <w:highlight w:val="yellow"/>
              </w:rPr>
            </w:pPr>
          </w:p>
        </w:tc>
        <w:tc>
          <w:tcPr>
            <w:tcW w:w="5708" w:type="dxa"/>
          </w:tcPr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7E5D39">
              <w:t>Technische delen van het</w:t>
            </w:r>
            <w:r>
              <w:t xml:space="preserve"> lam.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7E5D39">
              <w:t>Identificatie herkom</w:t>
            </w:r>
            <w:r>
              <w:t>st.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>Uitbeen- en versnijdingstechnieken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>Het materiaal voor uitbeen- en versnijdingstechnieken</w:t>
            </w:r>
            <w:r>
              <w:t>.</w:t>
            </w:r>
          </w:p>
          <w:p w:rsidR="006F6C95" w:rsidRPr="00893834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893834">
              <w:t xml:space="preserve">De bestemming van de versneden stukken van het </w:t>
            </w:r>
            <w:r>
              <w:t>lam.</w:t>
            </w:r>
          </w:p>
          <w:p w:rsidR="006F6C95" w:rsidRPr="00B03DD0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Het s</w:t>
            </w:r>
            <w:r w:rsidRPr="00B03DD0">
              <w:t>tockeren</w:t>
            </w:r>
            <w:r>
              <w:t>.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>
              <w:t xml:space="preserve">Bewaartechnieken. 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lastRenderedPageBreak/>
              <w:t>Vaardigheden: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</w:t>
            </w:r>
            <w:r w:rsidRPr="00A7676D">
              <w:t xml:space="preserve"> toepassen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</w:t>
            </w:r>
            <w:r w:rsidRPr="00A7676D">
              <w:t xml:space="preserve">et </w:t>
            </w:r>
            <w:r>
              <w:t>lam</w:t>
            </w:r>
            <w:r w:rsidRPr="007E5D39">
              <w:t xml:space="preserve"> </w:t>
            </w:r>
            <w:r w:rsidRPr="00A7676D">
              <w:t>versnijden in technische delen met behoud van de her</w:t>
            </w:r>
            <w:r>
              <w:t>-</w:t>
            </w:r>
            <w:r w:rsidRPr="00A7676D">
              <w:t>komstidentificatie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technische delen van het </w:t>
            </w:r>
            <w:r>
              <w:t>karkas van het lam</w:t>
            </w:r>
            <w:r w:rsidRPr="007E5D39">
              <w:t xml:space="preserve"> </w:t>
            </w:r>
            <w:r w:rsidRPr="00A7676D">
              <w:t>uitbenen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technische delen van </w:t>
            </w:r>
            <w:r>
              <w:t>het karkas van het lam</w:t>
            </w:r>
            <w:r w:rsidRPr="00A7676D">
              <w:t xml:space="preserve"> herkennen</w:t>
            </w:r>
            <w:r>
              <w:t>.</w:t>
            </w:r>
            <w:r w:rsidRPr="00284FBC">
              <w:rPr>
                <w:shd w:val="clear" w:color="auto" w:fill="FFFF00"/>
              </w:rPr>
              <w:t xml:space="preserve"> </w:t>
            </w:r>
          </w:p>
          <w:p w:rsidR="006F6C95" w:rsidRPr="00CE5237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technische delen van </w:t>
            </w:r>
            <w:r>
              <w:t xml:space="preserve">het karkas van het lam versnijden. 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technische delen van het </w:t>
            </w:r>
            <w:r>
              <w:t>karkas van het lam</w:t>
            </w:r>
            <w:r w:rsidRPr="00A7676D">
              <w:t xml:space="preserve"> identificeren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herkomst van het </w:t>
            </w:r>
            <w:r>
              <w:t>lam</w:t>
            </w:r>
            <w:r w:rsidRPr="00A7676D">
              <w:t xml:space="preserve"> identificeren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De versneden stukken van het </w:t>
            </w:r>
            <w:r>
              <w:t>lam</w:t>
            </w:r>
            <w:r w:rsidRPr="00A7676D">
              <w:t xml:space="preserve"> bestemmen voor gebruik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 xml:space="preserve">Het juiste materiaal voor uitbeen- en versnijdingstechnieken van het </w:t>
            </w:r>
            <w:r>
              <w:t>lam</w:t>
            </w:r>
            <w:r w:rsidRPr="00A7676D">
              <w:t xml:space="preserve"> gebruiken</w:t>
            </w:r>
            <w:r>
              <w:t>.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A7676D">
              <w:t>De afgewerkte producten juist opslaan</w:t>
            </w:r>
            <w:r>
              <w:t>.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6C95" w:rsidRPr="00932B5E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Handig, voedselveilig en precies werken.</w:t>
            </w:r>
          </w:p>
        </w:tc>
        <w:tc>
          <w:tcPr>
            <w:tcW w:w="4536" w:type="dxa"/>
          </w:tcPr>
          <w:p w:rsidR="00BC31AF" w:rsidRPr="006F1005" w:rsidRDefault="00BC31AF" w:rsidP="00BC31A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BC31AF" w:rsidRDefault="00BC31AF" w:rsidP="00BC31AF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Versnijding, detailverkoop en culinaire bestemming van vers vlees</w:t>
            </w:r>
          </w:p>
          <w:p w:rsidR="006F6C95" w:rsidRPr="00BC31AF" w:rsidRDefault="00BC31AF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4 Lam</w:t>
            </w:r>
          </w:p>
        </w:tc>
        <w:tc>
          <w:tcPr>
            <w:tcW w:w="1241" w:type="dxa"/>
          </w:tcPr>
          <w:p w:rsidR="006F6C95" w:rsidRDefault="006F6C95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C31AF" w:rsidRDefault="00BC31AF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C31AF" w:rsidRDefault="00BC31AF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C31AF" w:rsidRDefault="00BC31AF" w:rsidP="00BC31A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178 – 181</w:t>
            </w:r>
          </w:p>
          <w:p w:rsidR="00BC31AF" w:rsidRPr="002C300A" w:rsidRDefault="00BC31AF" w:rsidP="00BC31A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6F6C95" w:rsidRPr="004B5235" w:rsidTr="00B50E67">
        <w:tc>
          <w:tcPr>
            <w:tcW w:w="2509" w:type="dxa"/>
          </w:tcPr>
          <w:p w:rsidR="006F6C95" w:rsidRPr="00691A3A" w:rsidRDefault="006F6C95" w:rsidP="006F6C95">
            <w:pPr>
              <w:tabs>
                <w:tab w:val="left" w:pos="298"/>
              </w:tabs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III.27</w:t>
            </w:r>
            <w:r w:rsidRPr="00691A3A">
              <w:rPr>
                <w:b/>
                <w:bCs/>
                <w:szCs w:val="20"/>
              </w:rPr>
              <w:t xml:space="preserve"> </w:t>
            </w:r>
          </w:p>
          <w:p w:rsidR="006F6C95" w:rsidRPr="00691A3A" w:rsidRDefault="006F6C95" w:rsidP="006F6C95">
            <w:pPr>
              <w:tabs>
                <w:tab w:val="left" w:pos="298"/>
              </w:tabs>
              <w:spacing w:before="120" w:after="120" w:line="240" w:lineRule="auto"/>
              <w:rPr>
                <w:szCs w:val="20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een </w:t>
            </w:r>
            <w:r w:rsidRPr="00CB4D32">
              <w:rPr>
                <w:b/>
                <w:szCs w:val="20"/>
              </w:rPr>
              <w:t xml:space="preserve">paard </w:t>
            </w:r>
            <w:r w:rsidRPr="00691A3A">
              <w:rPr>
                <w:szCs w:val="20"/>
              </w:rPr>
              <w:t xml:space="preserve">uitsnijden en uitbenen. </w:t>
            </w:r>
            <w:r w:rsidRPr="00691A3A">
              <w:rPr>
                <w:b/>
                <w:bCs/>
                <w:szCs w:val="20"/>
              </w:rPr>
              <w:t>(U)</w:t>
            </w:r>
          </w:p>
          <w:p w:rsidR="006F6C95" w:rsidRPr="00691A3A" w:rsidRDefault="006F6C95" w:rsidP="006F6C95">
            <w:pPr>
              <w:spacing w:before="120" w:after="120" w:line="240" w:lineRule="auto"/>
              <w:rPr>
                <w:szCs w:val="20"/>
                <w:highlight w:val="yellow"/>
              </w:rPr>
            </w:pPr>
          </w:p>
        </w:tc>
        <w:tc>
          <w:tcPr>
            <w:tcW w:w="5708" w:type="dxa"/>
          </w:tcPr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B03DD0">
              <w:t>Technische delen van het paard</w:t>
            </w:r>
            <w:r>
              <w:t>.</w:t>
            </w:r>
          </w:p>
          <w:p w:rsidR="006F6C95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B03DD0">
              <w:t>Identificatie herkomst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B03DD0">
              <w:t>Uitbeen- en versnijdingstechnieken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B03DD0">
              <w:t>Het materiaal voor uitbeen- en versnijdingstechnieken</w:t>
            </w:r>
            <w:r>
              <w:t>.</w:t>
            </w:r>
          </w:p>
          <w:p w:rsidR="006F6C95" w:rsidRPr="00E9423B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B03DD0">
              <w:t>Technieken voor het verwijderen van het vet</w:t>
            </w:r>
            <w:r>
              <w:t>.</w:t>
            </w:r>
          </w:p>
          <w:p w:rsidR="006F6C95" w:rsidRPr="00B03DD0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B03DD0">
              <w:lastRenderedPageBreak/>
              <w:t>De bestemming van de versneden stukken van het paard</w:t>
            </w:r>
            <w:r>
              <w:t>.</w:t>
            </w:r>
          </w:p>
          <w:p w:rsidR="006F6C95" w:rsidRPr="00B03DD0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Het s</w:t>
            </w:r>
            <w:r w:rsidRPr="00B03DD0">
              <w:t>tockeren</w:t>
            </w:r>
            <w:r>
              <w:t>.</w:t>
            </w:r>
          </w:p>
          <w:p w:rsidR="006F6C95" w:rsidRPr="00B03DD0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>
              <w:t>Bewaartechnieken.</w:t>
            </w:r>
          </w:p>
          <w:p w:rsidR="006F6C95" w:rsidRPr="00932B5E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</w:t>
            </w:r>
            <w:r w:rsidRPr="00030BAA">
              <w:t xml:space="preserve"> toepassen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030BAA">
              <w:t>De herkomst van het paard identificeren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030BAA">
              <w:t>Het juiste materiaal voor uitbeen- en versnijdingstechnieken van het paard gebruiken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030BAA">
              <w:t>De versneden stukken van het paard bestemmen voor gebruik</w:t>
            </w:r>
            <w:r>
              <w:t>.</w:t>
            </w:r>
          </w:p>
          <w:p w:rsidR="006F6C95" w:rsidRPr="00284FBC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030BAA">
              <w:t>De afgewerkte producten juist opslaan</w:t>
            </w:r>
            <w:r>
              <w:t>.</w:t>
            </w:r>
          </w:p>
          <w:p w:rsidR="006F6C95" w:rsidRPr="00027CB0" w:rsidRDefault="006F6C95" w:rsidP="006F6C95">
            <w:pPr>
              <w:pStyle w:val="VVKSOOpsomming1"/>
              <w:numPr>
                <w:ilvl w:val="0"/>
                <w:numId w:val="0"/>
              </w:numPr>
              <w:spacing w:before="120"/>
              <w:ind w:left="9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6C95" w:rsidRPr="00932B5E" w:rsidRDefault="006F6C9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Handig, voedselveilig en precies werken.</w:t>
            </w:r>
          </w:p>
        </w:tc>
        <w:tc>
          <w:tcPr>
            <w:tcW w:w="4536" w:type="dxa"/>
          </w:tcPr>
          <w:p w:rsidR="006F6C95" w:rsidRPr="006F41D5" w:rsidRDefault="006F41D5" w:rsidP="006F6C9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/</w:t>
            </w:r>
          </w:p>
        </w:tc>
        <w:tc>
          <w:tcPr>
            <w:tcW w:w="1241" w:type="dxa"/>
          </w:tcPr>
          <w:p w:rsidR="006F6C95" w:rsidRPr="002C300A" w:rsidRDefault="006F6C95" w:rsidP="002C300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6F41D5" w:rsidRPr="004B5235" w:rsidTr="00B50E67">
        <w:tc>
          <w:tcPr>
            <w:tcW w:w="2509" w:type="dxa"/>
          </w:tcPr>
          <w:p w:rsidR="006F41D5" w:rsidRPr="00691A3A" w:rsidRDefault="006F41D5" w:rsidP="006F41D5">
            <w:pPr>
              <w:tabs>
                <w:tab w:val="left" w:pos="298"/>
              </w:tabs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III.28</w:t>
            </w:r>
            <w:r w:rsidRPr="00691A3A">
              <w:rPr>
                <w:b/>
                <w:bCs/>
                <w:szCs w:val="20"/>
              </w:rPr>
              <w:t xml:space="preserve"> </w:t>
            </w:r>
          </w:p>
          <w:p w:rsidR="006F41D5" w:rsidRPr="00691A3A" w:rsidRDefault="006F41D5" w:rsidP="006F41D5">
            <w:pPr>
              <w:tabs>
                <w:tab w:val="left" w:pos="298"/>
              </w:tabs>
              <w:spacing w:before="120" w:after="120" w:line="240" w:lineRule="auto"/>
              <w:rPr>
                <w:szCs w:val="20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de delen </w:t>
            </w:r>
            <w:r>
              <w:rPr>
                <w:b/>
                <w:szCs w:val="20"/>
              </w:rPr>
              <w:t xml:space="preserve">vers </w:t>
            </w:r>
            <w:r w:rsidRPr="00A42FB8">
              <w:rPr>
                <w:b/>
                <w:szCs w:val="20"/>
              </w:rPr>
              <w:t xml:space="preserve">vlees </w:t>
            </w:r>
            <w:r w:rsidRPr="00691A3A">
              <w:rPr>
                <w:szCs w:val="20"/>
              </w:rPr>
              <w:t>afwerken en winkelklaar maken</w:t>
            </w:r>
            <w:r>
              <w:rPr>
                <w:szCs w:val="20"/>
              </w:rPr>
              <w:t>.</w:t>
            </w:r>
          </w:p>
          <w:p w:rsidR="006F41D5" w:rsidRPr="00691A3A" w:rsidRDefault="006F41D5" w:rsidP="006F41D5">
            <w:pPr>
              <w:spacing w:before="120" w:after="120" w:line="240" w:lineRule="auto"/>
              <w:rPr>
                <w:szCs w:val="20"/>
                <w:highlight w:val="yellow"/>
              </w:rPr>
            </w:pPr>
          </w:p>
        </w:tc>
        <w:tc>
          <w:tcPr>
            <w:tcW w:w="5708" w:type="dxa"/>
          </w:tcPr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De wetgeving toepasselijk voor deze doelstelling.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Soorten vlees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Stukken vlees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De delen en hun bestemming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Het spierstelsel</w:t>
            </w:r>
            <w:r>
              <w:t xml:space="preserve"> van een varken, rund/kalf, lam. 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Het materiaal</w:t>
            </w:r>
            <w:r>
              <w:t>.</w:t>
            </w:r>
            <w:r w:rsidRPr="003C1B83">
              <w:t xml:space="preserve"> 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 w:rsidRPr="003C1B83">
              <w:t>Etikettering</w:t>
            </w:r>
            <w:r>
              <w:t>.</w:t>
            </w:r>
            <w:r w:rsidRPr="00F373FC">
              <w:rPr>
                <w:b/>
                <w:bCs/>
                <w:u w:val="single"/>
              </w:rPr>
              <w:t xml:space="preserve"> 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>
              <w:t>Bewaartechnieken.</w:t>
            </w:r>
          </w:p>
          <w:p w:rsidR="006F41D5" w:rsidRPr="00027CB0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</w:t>
            </w:r>
            <w:r w:rsidRPr="003C1B83">
              <w:t xml:space="preserve"> toepassen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lastRenderedPageBreak/>
              <w:t>Het etiket juist lezen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De delen vlees bestemmen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De stukken vlees benoemen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De delen winkelklaar maken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Het vet verwijderen van de stukken vlees volgens bestemming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Pe</w:t>
            </w:r>
            <w:r w:rsidRPr="003C1B83">
              <w:t xml:space="preserve">llen, </w:t>
            </w:r>
            <w:proofErr w:type="spellStart"/>
            <w:r w:rsidRPr="003C1B83">
              <w:t>ontvliezen</w:t>
            </w:r>
            <w:proofErr w:type="spellEnd"/>
            <w:r w:rsidRPr="003C1B83">
              <w:t xml:space="preserve"> en portioneren van de stukken vlees volgens bestemming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Het juiste materiaal gebruiken om het vlees af te werken en winkelklaar te maken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Veilig bewaren</w:t>
            </w:r>
            <w:r>
              <w:t>.</w:t>
            </w:r>
          </w:p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41D5" w:rsidRPr="00932B5E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Handig, voedselveilig en precies werken.</w:t>
            </w:r>
          </w:p>
        </w:tc>
        <w:tc>
          <w:tcPr>
            <w:tcW w:w="4536" w:type="dxa"/>
          </w:tcPr>
          <w:p w:rsidR="006F41D5" w:rsidRDefault="006F41D5" w:rsidP="006F41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6F41D5" w:rsidRDefault="006F41D5" w:rsidP="006F41D5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7 Vlees en vleesbereidingen</w:t>
            </w:r>
          </w:p>
          <w:p w:rsidR="006F41D5" w:rsidRPr="004E65CF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6F41D5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6F41D5" w:rsidRPr="003A753A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193 -200 </w:t>
            </w:r>
          </w:p>
        </w:tc>
      </w:tr>
      <w:tr w:rsidR="006F41D5" w:rsidRPr="00864CF6" w:rsidTr="00B50E67">
        <w:tc>
          <w:tcPr>
            <w:tcW w:w="2509" w:type="dxa"/>
          </w:tcPr>
          <w:p w:rsidR="006F41D5" w:rsidRPr="00691A3A" w:rsidRDefault="006F41D5" w:rsidP="006F41D5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III.29</w:t>
            </w:r>
          </w:p>
          <w:p w:rsidR="006F41D5" w:rsidRPr="00691A3A" w:rsidRDefault="006F41D5" w:rsidP="006F41D5">
            <w:pPr>
              <w:spacing w:before="120" w:after="120" w:line="240" w:lineRule="auto"/>
              <w:rPr>
                <w:szCs w:val="20"/>
                <w:highlight w:val="yellow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</w:t>
            </w:r>
            <w:r w:rsidRPr="00A42FB8">
              <w:rPr>
                <w:b/>
                <w:szCs w:val="20"/>
              </w:rPr>
              <w:t xml:space="preserve">bereid vlees </w:t>
            </w:r>
            <w:r w:rsidRPr="00691A3A">
              <w:rPr>
                <w:szCs w:val="20"/>
              </w:rPr>
              <w:t>klaarmake</w:t>
            </w:r>
            <w:r>
              <w:rPr>
                <w:szCs w:val="20"/>
              </w:rPr>
              <w:t>n.</w:t>
            </w:r>
          </w:p>
        </w:tc>
        <w:tc>
          <w:tcPr>
            <w:tcW w:w="5708" w:type="dxa"/>
          </w:tcPr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Wetgeving toepasselijk voor deze doelstelling.</w:t>
            </w:r>
          </w:p>
          <w:p w:rsidR="006F41D5" w:rsidRPr="003C1B83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Grondstoffe</w:t>
            </w:r>
            <w:r>
              <w:t xml:space="preserve">n. </w:t>
            </w:r>
          </w:p>
          <w:p w:rsidR="006F41D5" w:rsidRPr="003C1B83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Hulpgrondstoffen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Rol van de hulgrondstoffen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Kruiden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Samenstellingen van recepten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Bereidingen/recepten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De grondstofverhoudingen voor een te maken hoeveelheid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Spierkwaliteit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De opdeling van het vlees in categorieën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3C1B83">
              <w:t>Materiaal voor het maken van bereid vlees</w:t>
            </w:r>
            <w:r>
              <w:t>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4"/>
              </w:numPr>
              <w:jc w:val="left"/>
              <w:rPr>
                <w:shd w:val="clear" w:color="auto" w:fill="FFFF00"/>
              </w:rPr>
            </w:pPr>
            <w:r>
              <w:lastRenderedPageBreak/>
              <w:t xml:space="preserve">Het </w:t>
            </w:r>
            <w:proofErr w:type="spellStart"/>
            <w:r>
              <w:t>l</w:t>
            </w:r>
            <w:r w:rsidRPr="003C1B83">
              <w:t>arderen</w:t>
            </w:r>
            <w:r>
              <w:t>.Het</w:t>
            </w:r>
            <w:proofErr w:type="spellEnd"/>
            <w:r>
              <w:t xml:space="preserve"> barderen. </w:t>
            </w:r>
            <w:r>
              <w:rPr>
                <w:b/>
              </w:rPr>
              <w:t>(U)</w:t>
            </w:r>
          </w:p>
          <w:p w:rsidR="006F41D5" w:rsidRPr="003C1B83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proofErr w:type="spellStart"/>
            <w:r w:rsidRPr="003C1B83">
              <w:t>Verduurzaamheidstechnieken</w:t>
            </w:r>
            <w:proofErr w:type="spellEnd"/>
            <w:r w:rsidRPr="003C1B83">
              <w:t xml:space="preserve"> (houdbaarheidstechnieken</w:t>
            </w:r>
            <w:r>
              <w:t>).</w:t>
            </w:r>
          </w:p>
          <w:p w:rsidR="006F41D5" w:rsidRPr="00F373F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 xml:space="preserve">Bewaartechnieken. </w:t>
            </w:r>
          </w:p>
          <w:p w:rsidR="006F41D5" w:rsidRPr="00027CB0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6F41D5" w:rsidRPr="00C249C2" w:rsidRDefault="006F41D5" w:rsidP="006F41D5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41D5" w:rsidRPr="00932B5E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Klantgericht werken.</w:t>
            </w:r>
          </w:p>
        </w:tc>
        <w:tc>
          <w:tcPr>
            <w:tcW w:w="4536" w:type="dxa"/>
          </w:tcPr>
          <w:p w:rsidR="006F41D5" w:rsidRDefault="006F41D5" w:rsidP="006F41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6F41D5" w:rsidRDefault="006F41D5" w:rsidP="006F41D5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Hoofdstuk 7 </w:t>
            </w:r>
          </w:p>
          <w:p w:rsidR="006F41D5" w:rsidRPr="00E31B66" w:rsidRDefault="006F41D5" w:rsidP="006F41D5">
            <w:pPr>
              <w:pStyle w:val="VVKSOTekst"/>
              <w:spacing w:before="120" w:after="120"/>
              <w:jc w:val="left"/>
            </w:pPr>
            <w:r>
              <w:t>3 ongemalen of structuurvlees</w:t>
            </w:r>
          </w:p>
          <w:p w:rsidR="006F41D5" w:rsidRPr="00B34C3F" w:rsidRDefault="006F41D5" w:rsidP="006F41D5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6F41D5" w:rsidRDefault="006F41D5" w:rsidP="006F41D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</w:rPr>
            </w:pPr>
          </w:p>
          <w:p w:rsidR="006F41D5" w:rsidRDefault="006F41D5" w:rsidP="006F41D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</w:rPr>
            </w:pPr>
          </w:p>
          <w:p w:rsidR="006F41D5" w:rsidRDefault="006F41D5" w:rsidP="006F41D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198 - 205</w:t>
            </w:r>
          </w:p>
          <w:p w:rsidR="006F41D5" w:rsidRPr="003A753A" w:rsidRDefault="006F41D5" w:rsidP="006F41D5">
            <w:pPr>
              <w:pStyle w:val="VVKSOOpsomming1"/>
              <w:numPr>
                <w:ilvl w:val="0"/>
                <w:numId w:val="0"/>
              </w:numPr>
              <w:spacing w:before="120" w:after="0"/>
              <w:ind w:left="360"/>
              <w:rPr>
                <w:bCs/>
              </w:rPr>
            </w:pPr>
          </w:p>
        </w:tc>
      </w:tr>
      <w:tr w:rsidR="006F41D5" w:rsidRPr="00864CF6" w:rsidTr="00B50E67">
        <w:tc>
          <w:tcPr>
            <w:tcW w:w="2509" w:type="dxa"/>
          </w:tcPr>
          <w:p w:rsidR="006F41D5" w:rsidRPr="00691A3A" w:rsidRDefault="006F41D5" w:rsidP="006F41D5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III.30</w:t>
            </w:r>
            <w:r w:rsidRPr="00691A3A">
              <w:rPr>
                <w:b/>
                <w:bCs/>
                <w:szCs w:val="20"/>
              </w:rPr>
              <w:t xml:space="preserve"> </w:t>
            </w:r>
          </w:p>
          <w:p w:rsidR="006F41D5" w:rsidRPr="00691A3A" w:rsidRDefault="006F41D5" w:rsidP="006F41D5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gevogelte, konijnen en wild </w:t>
            </w:r>
            <w:r w:rsidRPr="00691A3A">
              <w:rPr>
                <w:b/>
                <w:bCs/>
                <w:szCs w:val="20"/>
              </w:rPr>
              <w:t>(U)</w:t>
            </w:r>
            <w:r>
              <w:rPr>
                <w:b/>
                <w:bCs/>
                <w:szCs w:val="20"/>
              </w:rPr>
              <w:t xml:space="preserve"> </w:t>
            </w:r>
            <w:r w:rsidRPr="00691A3A">
              <w:rPr>
                <w:szCs w:val="20"/>
              </w:rPr>
              <w:t>winkelklaar maken</w:t>
            </w:r>
            <w:r>
              <w:rPr>
                <w:szCs w:val="20"/>
              </w:rPr>
              <w:t>.</w:t>
            </w:r>
            <w:r w:rsidRPr="00691A3A">
              <w:rPr>
                <w:szCs w:val="20"/>
              </w:rPr>
              <w:t xml:space="preserve"> </w:t>
            </w:r>
          </w:p>
          <w:p w:rsidR="006F41D5" w:rsidRPr="00691A3A" w:rsidRDefault="006F41D5" w:rsidP="006F41D5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708" w:type="dxa"/>
          </w:tcPr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Wetgeving toepasselijk voor deze doelstelling.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>Gevogelte</w:t>
            </w:r>
            <w:r>
              <w:t>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>Courante wildsoorten</w:t>
            </w:r>
            <w:r>
              <w:t xml:space="preserve">. </w:t>
            </w:r>
            <w:r w:rsidRPr="00691A3A">
              <w:rPr>
                <w:b/>
                <w:bCs/>
              </w:rPr>
              <w:t>(U)</w:t>
            </w:r>
          </w:p>
          <w:p w:rsidR="006F41D5" w:rsidRPr="00E970DC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>Wildkalende</w:t>
            </w:r>
            <w:r>
              <w:t xml:space="preserve">r. </w:t>
            </w:r>
            <w:r w:rsidRPr="00691A3A">
              <w:rPr>
                <w:b/>
                <w:bCs/>
              </w:rPr>
              <w:t>(U)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Bewaartechnieken.</w:t>
            </w:r>
            <w:r w:rsidRPr="00990A08">
              <w:t xml:space="preserve"> </w:t>
            </w:r>
          </w:p>
          <w:p w:rsidR="006F41D5" w:rsidRPr="00027CB0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</w:t>
            </w:r>
            <w:r w:rsidRPr="00932B5E">
              <w:rPr>
                <w:b/>
                <w:bCs/>
                <w:u w:val="single"/>
              </w:rPr>
              <w:t>aardigheden: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Wetgeving toepasselijk voor deze doelstelling</w:t>
            </w:r>
            <w:r w:rsidRPr="00990A08">
              <w:t xml:space="preserve"> toepassen</w:t>
            </w:r>
            <w:r>
              <w:t>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 xml:space="preserve">Gevogelte </w:t>
            </w:r>
            <w:r>
              <w:t xml:space="preserve">en konijnen </w:t>
            </w:r>
            <w:r w:rsidRPr="00990A08">
              <w:t>winkelklaar maken</w:t>
            </w:r>
            <w:r>
              <w:t>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>Wild winkelklaar maken</w:t>
            </w:r>
            <w:r>
              <w:t xml:space="preserve">. </w:t>
            </w:r>
            <w:r w:rsidRPr="00691A3A">
              <w:rPr>
                <w:b/>
                <w:bCs/>
              </w:rPr>
              <w:t>(U)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>Veilig bewaren</w:t>
            </w:r>
            <w:r>
              <w:t>.</w:t>
            </w:r>
            <w:r w:rsidRPr="00990A08">
              <w:t xml:space="preserve"> </w:t>
            </w:r>
          </w:p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41D5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Klantgericht werken.</w:t>
            </w:r>
          </w:p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jc w:val="left"/>
            </w:pPr>
          </w:p>
        </w:tc>
        <w:tc>
          <w:tcPr>
            <w:tcW w:w="4536" w:type="dxa"/>
          </w:tcPr>
          <w:p w:rsidR="00960191" w:rsidRPr="006F1005" w:rsidRDefault="00960191" w:rsidP="0096019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6F41D5" w:rsidRPr="00960191" w:rsidRDefault="00960191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 Wild, gevogelte, konijn</w:t>
            </w:r>
          </w:p>
        </w:tc>
        <w:tc>
          <w:tcPr>
            <w:tcW w:w="1241" w:type="dxa"/>
          </w:tcPr>
          <w:p w:rsidR="006F41D5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960191" w:rsidRPr="002C300A" w:rsidRDefault="00960191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157 – 165 </w:t>
            </w:r>
          </w:p>
        </w:tc>
      </w:tr>
      <w:tr w:rsidR="006F41D5" w:rsidRPr="00864CF6" w:rsidTr="00B50E67">
        <w:tc>
          <w:tcPr>
            <w:tcW w:w="2509" w:type="dxa"/>
          </w:tcPr>
          <w:p w:rsidR="006F41D5" w:rsidRDefault="006F41D5" w:rsidP="006F41D5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III.31</w:t>
            </w:r>
          </w:p>
          <w:p w:rsidR="006F41D5" w:rsidRPr="005F7300" w:rsidRDefault="006F41D5" w:rsidP="006F41D5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De leerling kan orgaanvlees bewerken naar bestemming.</w:t>
            </w:r>
          </w:p>
        </w:tc>
        <w:tc>
          <w:tcPr>
            <w:tcW w:w="5708" w:type="dxa"/>
          </w:tcPr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lastRenderedPageBreak/>
              <w:t>Kennis: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lastRenderedPageBreak/>
              <w:t>Wetgeving toepasselijk voor deze doelstelling.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Soorten orgaanvlees.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Bewaartechnieken.</w:t>
            </w:r>
            <w:r w:rsidRPr="00990A08">
              <w:t xml:space="preserve"> </w:t>
            </w:r>
          </w:p>
          <w:p w:rsidR="006F41D5" w:rsidRPr="00027CB0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Wetgeving toepasselijk voor deze doelstelling</w:t>
            </w:r>
            <w:r w:rsidRPr="00990A08">
              <w:t xml:space="preserve"> toepassen</w:t>
            </w:r>
            <w:r>
              <w:t>.</w:t>
            </w:r>
          </w:p>
          <w:p w:rsidR="006F41D5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Orgaanvlees klaarmaken volgens bestemming.</w:t>
            </w:r>
          </w:p>
          <w:p w:rsidR="006F41D5" w:rsidRPr="00990A08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90A08">
              <w:t>Veilig bewaren</w:t>
            </w:r>
            <w:r>
              <w:t>.</w:t>
            </w:r>
            <w:r w:rsidRPr="00990A08">
              <w:t xml:space="preserve"> </w:t>
            </w:r>
          </w:p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6F41D5" w:rsidRDefault="006F41D5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Handig, voedselveilig en precies werken.</w:t>
            </w:r>
          </w:p>
          <w:p w:rsidR="006F41D5" w:rsidRPr="00932B5E" w:rsidRDefault="006F41D5" w:rsidP="006F41D5">
            <w:pPr>
              <w:pStyle w:val="VVKSOOpsomming1"/>
              <w:numPr>
                <w:ilvl w:val="0"/>
                <w:numId w:val="0"/>
              </w:numPr>
              <w:jc w:val="left"/>
            </w:pPr>
          </w:p>
        </w:tc>
        <w:tc>
          <w:tcPr>
            <w:tcW w:w="4536" w:type="dxa"/>
          </w:tcPr>
          <w:p w:rsidR="006F41D5" w:rsidRPr="00E4772A" w:rsidRDefault="00E4772A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/</w:t>
            </w:r>
          </w:p>
        </w:tc>
        <w:tc>
          <w:tcPr>
            <w:tcW w:w="1241" w:type="dxa"/>
          </w:tcPr>
          <w:p w:rsidR="006F41D5" w:rsidRPr="002C300A" w:rsidRDefault="006F41D5" w:rsidP="006F41D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</w:tbl>
    <w:p w:rsidR="00E33785" w:rsidRDefault="00E33785" w:rsidP="00E33785">
      <w:pPr>
        <w:pStyle w:val="VVKSOTekst"/>
        <w:spacing w:before="120" w:after="120"/>
      </w:pPr>
    </w:p>
    <w:p w:rsidR="00E33785" w:rsidRDefault="00E33785" w:rsidP="00E33785">
      <w:pPr>
        <w:pStyle w:val="VVKSOTekst"/>
        <w:spacing w:before="120" w:after="120"/>
      </w:pPr>
    </w:p>
    <w:p w:rsidR="00E33785" w:rsidRPr="00E539C5" w:rsidRDefault="00E33785" w:rsidP="00AD790A">
      <w:pPr>
        <w:pStyle w:val="VVKSOKop3"/>
        <w:numPr>
          <w:ilvl w:val="0"/>
          <w:numId w:val="30"/>
        </w:numPr>
      </w:pPr>
      <w:r>
        <w:t>K</w:t>
      </w:r>
      <w:r w:rsidRPr="00E539C5">
        <w:t>erncompetentie 3</w:t>
      </w: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  <w:iCs/>
        </w:rPr>
      </w:pPr>
      <w:r w:rsidRPr="00BA0FE8">
        <w:rPr>
          <w:b/>
        </w:rPr>
        <w:t>C3</w:t>
      </w:r>
      <w:r w:rsidRPr="00BA0FE8">
        <w:rPr>
          <w:b/>
        </w:rPr>
        <w:tab/>
      </w:r>
      <w:r w:rsidRPr="00BA0FE8">
        <w:rPr>
          <w:b/>
          <w:iCs/>
        </w:rPr>
        <w:t>Vleeswaren, panklare en verkoopklare gerechten bereiden</w:t>
      </w:r>
      <w:r>
        <w:rPr>
          <w:b/>
          <w:iCs/>
        </w:rPr>
        <w:t>.</w:t>
      </w:r>
    </w:p>
    <w:p w:rsidR="00E33785" w:rsidRPr="00BA0FE8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5212"/>
        <w:gridCol w:w="4678"/>
        <w:gridCol w:w="1099"/>
      </w:tblGrid>
      <w:tr w:rsidR="008907B7" w:rsidRPr="00864CF6" w:rsidTr="00811629">
        <w:tc>
          <w:tcPr>
            <w:tcW w:w="3005" w:type="dxa"/>
            <w:shd w:val="clear" w:color="auto" w:fill="CCFFFF"/>
          </w:tcPr>
          <w:p w:rsidR="008907B7" w:rsidRPr="006B03EC" w:rsidRDefault="008907B7" w:rsidP="008907B7">
            <w:pPr>
              <w:pStyle w:val="VVKSOTekst"/>
              <w:spacing w:after="0"/>
              <w:jc w:val="left"/>
              <w:rPr>
                <w:i/>
              </w:rPr>
            </w:pPr>
            <w:r w:rsidRPr="006B03EC">
              <w:rPr>
                <w:i/>
              </w:rPr>
              <w:t xml:space="preserve">Leerplandoelstelling </w:t>
            </w:r>
            <w:r w:rsidRPr="006B03EC">
              <w:rPr>
                <w:i/>
              </w:rPr>
              <w:br/>
              <w:t>(= onderliggende competentie)</w:t>
            </w:r>
          </w:p>
        </w:tc>
        <w:tc>
          <w:tcPr>
            <w:tcW w:w="5212" w:type="dxa"/>
            <w:shd w:val="clear" w:color="auto" w:fill="CCFFFF"/>
          </w:tcPr>
          <w:p w:rsidR="008907B7" w:rsidRPr="00864CF6" w:rsidRDefault="008907B7" w:rsidP="008907B7">
            <w:pPr>
              <w:pStyle w:val="VVKSOTekst"/>
              <w:rPr>
                <w:i/>
              </w:rPr>
            </w:pPr>
            <w:r w:rsidRPr="00864CF6">
              <w:rPr>
                <w:i/>
              </w:rPr>
              <w:t>Ondersteunende kennis, vaardigheden en attitudes</w:t>
            </w:r>
          </w:p>
        </w:tc>
        <w:tc>
          <w:tcPr>
            <w:tcW w:w="4678" w:type="dxa"/>
            <w:shd w:val="clear" w:color="auto" w:fill="CCFFFF"/>
          </w:tcPr>
          <w:p w:rsidR="008907B7" w:rsidRPr="005D722F" w:rsidRDefault="008907B7" w:rsidP="008907B7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099" w:type="dxa"/>
            <w:shd w:val="clear" w:color="auto" w:fill="CCFFFF"/>
          </w:tcPr>
          <w:p w:rsidR="008907B7" w:rsidRPr="009C5DCD" w:rsidRDefault="008907B7" w:rsidP="008907B7">
            <w:pPr>
              <w:pStyle w:val="VVKSOTekst"/>
              <w:jc w:val="center"/>
              <w:rPr>
                <w:i/>
              </w:rPr>
            </w:pPr>
            <w:r w:rsidRPr="009C5DCD">
              <w:rPr>
                <w:i/>
              </w:rPr>
              <w:t>Blz.</w:t>
            </w:r>
          </w:p>
        </w:tc>
      </w:tr>
      <w:tr w:rsidR="00E4772A" w:rsidRPr="004B5235" w:rsidTr="00811629">
        <w:tc>
          <w:tcPr>
            <w:tcW w:w="3005" w:type="dxa"/>
            <w:shd w:val="clear" w:color="auto" w:fill="auto"/>
          </w:tcPr>
          <w:p w:rsidR="00E4772A" w:rsidRPr="00691A3A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III.32</w:t>
            </w:r>
          </w:p>
          <w:p w:rsidR="00E4772A" w:rsidRPr="00691A3A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t>De leerling kan</w:t>
            </w:r>
            <w:r w:rsidRPr="00691A3A">
              <w:rPr>
                <w:szCs w:val="20"/>
              </w:rPr>
              <w:t xml:space="preserve"> </w:t>
            </w:r>
            <w:r w:rsidRPr="00E970DC">
              <w:rPr>
                <w:b/>
                <w:szCs w:val="20"/>
              </w:rPr>
              <w:t>panklare gerechten</w:t>
            </w:r>
            <w:r w:rsidRPr="00691A3A">
              <w:rPr>
                <w:szCs w:val="20"/>
              </w:rPr>
              <w:t xml:space="preserve"> klaarmaken</w:t>
            </w:r>
            <w:r>
              <w:rPr>
                <w:szCs w:val="20"/>
              </w:rPr>
              <w:t>.</w:t>
            </w:r>
          </w:p>
          <w:p w:rsidR="00E4772A" w:rsidRPr="00691A3A" w:rsidRDefault="00E4772A" w:rsidP="00E4772A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6E7D30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W</w:t>
            </w:r>
            <w:r w:rsidRPr="006E7D30">
              <w:t>etgeving toepasselijk voor deze doelstelling.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Grondstoffen</w:t>
            </w:r>
            <w:r>
              <w:t>.</w:t>
            </w:r>
            <w:r w:rsidRPr="00990A08">
              <w:t xml:space="preserve"> 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Bijkomende ingrediënten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Additieven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lastRenderedPageBreak/>
              <w:t>Kruiden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Recepten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Productiefiche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 xml:space="preserve">Methoden </w:t>
            </w:r>
            <w:r>
              <w:t>van</w:t>
            </w:r>
            <w:r w:rsidRPr="00990A08">
              <w:t xml:space="preserve"> de bereiding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Gereedschap en apparatuur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Meetapparatuur:</w:t>
            </w:r>
            <w:r>
              <w:t xml:space="preserve"> kerntemperatuur.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6E7D30">
              <w:t>Bewaartechnieken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C249C2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 en voedselveilig werken.</w:t>
            </w:r>
          </w:p>
        </w:tc>
        <w:tc>
          <w:tcPr>
            <w:tcW w:w="4678" w:type="dxa"/>
          </w:tcPr>
          <w:p w:rsidR="00E4772A" w:rsidRPr="006F1005" w:rsidRDefault="00E4772A" w:rsidP="00E4772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E4772A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Panklare gerechten</w:t>
            </w:r>
          </w:p>
          <w:p w:rsidR="00E4772A" w:rsidRPr="001E1695" w:rsidRDefault="00E4772A" w:rsidP="00E4772A">
            <w:pPr>
              <w:pStyle w:val="Geenafstand"/>
              <w:spacing w:before="120" w:after="120"/>
            </w:pPr>
          </w:p>
        </w:tc>
        <w:tc>
          <w:tcPr>
            <w:tcW w:w="1099" w:type="dxa"/>
          </w:tcPr>
          <w:p w:rsidR="00E4772A" w:rsidRDefault="00E4772A" w:rsidP="00E4772A">
            <w:pPr>
              <w:pStyle w:val="Geenafstand"/>
              <w:spacing w:before="120" w:after="120"/>
              <w:jc w:val="center"/>
            </w:pPr>
          </w:p>
          <w:p w:rsidR="00E4772A" w:rsidRPr="00510778" w:rsidRDefault="00E4772A" w:rsidP="00E4772A">
            <w:pPr>
              <w:pStyle w:val="Geenafstand"/>
              <w:spacing w:before="120" w:after="120"/>
              <w:jc w:val="center"/>
            </w:pPr>
            <w:r>
              <w:t xml:space="preserve">79 – 81 </w:t>
            </w: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III.33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E970DC">
              <w:rPr>
                <w:b/>
                <w:szCs w:val="20"/>
              </w:rPr>
              <w:t xml:space="preserve">zouterijproducten </w:t>
            </w:r>
            <w:r w:rsidRPr="006B03EC">
              <w:rPr>
                <w:szCs w:val="20"/>
              </w:rPr>
              <w:t>bereiden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Wetgeving toepasselijk voor deze doelstelling.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Grondstoffen</w:t>
            </w:r>
            <w:r>
              <w:t>.</w:t>
            </w:r>
            <w:r w:rsidRPr="00990A08">
              <w:t xml:space="preserve"> 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Bijkomende ingrediënten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Additieven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Kruiden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Recepten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Productiefiche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Methoden voor de bereiding van zouterijproducten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Gereedschap en apparatuur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Meetapparatuur: zoutmeter – kerntemperatuur – PH-meter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lastRenderedPageBreak/>
              <w:t>Bewaartechnieken</w:t>
            </w:r>
            <w:r w:rsidRPr="00990A08">
              <w:t xml:space="preserve"> van zouterijproducten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</w:t>
            </w:r>
            <w:r>
              <w:rPr>
                <w:b/>
                <w:bCs/>
                <w:u w:val="single"/>
              </w:rPr>
              <w:t>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 en voedselveilig werken.</w:t>
            </w:r>
          </w:p>
        </w:tc>
        <w:tc>
          <w:tcPr>
            <w:tcW w:w="4678" w:type="dxa"/>
          </w:tcPr>
          <w:p w:rsidR="00E4772A" w:rsidRPr="006F1005" w:rsidRDefault="00E4772A" w:rsidP="00E4772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E4772A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:rsidR="00E4772A" w:rsidRPr="00E4772A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1 Zouterij</w:t>
            </w:r>
          </w:p>
          <w:p w:rsidR="00E4772A" w:rsidRPr="001E1695" w:rsidRDefault="00E4772A" w:rsidP="00E4772A">
            <w:pPr>
              <w:pStyle w:val="Geenafstand"/>
              <w:spacing w:before="120" w:after="120"/>
            </w:pPr>
          </w:p>
        </w:tc>
        <w:tc>
          <w:tcPr>
            <w:tcW w:w="1099" w:type="dxa"/>
          </w:tcPr>
          <w:p w:rsidR="00E4772A" w:rsidRDefault="00E4772A" w:rsidP="00E4772A">
            <w:pPr>
              <w:pStyle w:val="Geenafstand"/>
              <w:spacing w:before="120" w:after="120"/>
              <w:jc w:val="center"/>
            </w:pPr>
          </w:p>
          <w:p w:rsidR="00E4772A" w:rsidRDefault="00E4772A" w:rsidP="00E4772A">
            <w:pPr>
              <w:pStyle w:val="Geenafstand"/>
              <w:spacing w:before="120" w:after="120"/>
              <w:jc w:val="center"/>
            </w:pPr>
          </w:p>
          <w:p w:rsidR="00E4772A" w:rsidRPr="00510778" w:rsidRDefault="00E4772A" w:rsidP="00E4772A">
            <w:pPr>
              <w:pStyle w:val="Geenafstand"/>
              <w:spacing w:before="120" w:after="120"/>
              <w:jc w:val="center"/>
            </w:pPr>
            <w:r>
              <w:t xml:space="preserve">85 - 100 </w:t>
            </w: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III.34</w:t>
            </w:r>
            <w:r w:rsidRPr="006B03EC">
              <w:rPr>
                <w:b/>
                <w:bCs/>
                <w:szCs w:val="20"/>
              </w:rPr>
              <w:t xml:space="preserve"> 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>De leerling kan</w:t>
            </w:r>
            <w:r w:rsidRPr="00E970DC">
              <w:rPr>
                <w:b/>
                <w:szCs w:val="20"/>
              </w:rPr>
              <w:t xml:space="preserve"> kookworsten</w:t>
            </w:r>
            <w:r w:rsidRPr="006B03EC">
              <w:rPr>
                <w:szCs w:val="20"/>
              </w:rPr>
              <w:t xml:space="preserve"> bereiden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Wetgeving toepasselijk voor deze doelstelling.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Grondstoffen.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Bijkomende ingrediënten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Additieven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Kruiden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Recepten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Productiefiche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Methoden voor de bereiding van kookworsten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Meetapparatuur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90A08">
              <w:t>Gereedschap en apparatuur</w:t>
            </w:r>
            <w:r>
              <w:t>.</w:t>
            </w:r>
          </w:p>
          <w:p w:rsidR="00E4772A" w:rsidRPr="00990A08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Bewaartechnieken</w:t>
            </w:r>
            <w:r w:rsidRPr="00990A08">
              <w:t xml:space="preserve"> van kookworsten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 en voedselveilig werken.</w:t>
            </w:r>
          </w:p>
        </w:tc>
        <w:tc>
          <w:tcPr>
            <w:tcW w:w="4678" w:type="dxa"/>
          </w:tcPr>
          <w:p w:rsidR="00811629" w:rsidRPr="006F1005" w:rsidRDefault="00811629" w:rsidP="0081162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E4772A" w:rsidRDefault="00811629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:rsidR="00811629" w:rsidRPr="00811629" w:rsidRDefault="00811629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5 De kookworsten</w:t>
            </w:r>
          </w:p>
        </w:tc>
        <w:tc>
          <w:tcPr>
            <w:tcW w:w="1099" w:type="dxa"/>
          </w:tcPr>
          <w:p w:rsidR="00E4772A" w:rsidRDefault="00E4772A" w:rsidP="00811629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811629" w:rsidRDefault="00811629" w:rsidP="00811629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811629" w:rsidRPr="00811629" w:rsidRDefault="00811629" w:rsidP="00811629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118 -136</w:t>
            </w: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III.35</w:t>
            </w:r>
            <w:r w:rsidRPr="006B03EC">
              <w:rPr>
                <w:b/>
                <w:bCs/>
                <w:szCs w:val="20"/>
              </w:rPr>
              <w:t xml:space="preserve"> 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6B03EC">
              <w:rPr>
                <w:szCs w:val="20"/>
              </w:rPr>
              <w:t xml:space="preserve">verduurzaamde </w:t>
            </w:r>
            <w:r w:rsidRPr="00E970DC">
              <w:rPr>
                <w:b/>
                <w:szCs w:val="20"/>
              </w:rPr>
              <w:t xml:space="preserve">worstsoorten </w:t>
            </w:r>
            <w:r w:rsidRPr="006B03EC">
              <w:rPr>
                <w:szCs w:val="20"/>
              </w:rPr>
              <w:t>bereiden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Wetgeving toepasselijk voor deze doelstelling.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Grondstoffen</w:t>
            </w:r>
            <w:r>
              <w:t>.</w:t>
            </w:r>
            <w:r w:rsidRPr="00D57163">
              <w:t xml:space="preserve"> 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Bijkomende ingrediënten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Additieven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Kruiden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Recepten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Productiefiche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Methoden voor de bereiding van droge worsten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Meetapparatuur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Gereedschap en apparatuur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Bewaartechnieken</w:t>
            </w:r>
            <w:r w:rsidRPr="00D57163">
              <w:t xml:space="preserve"> van droge worsten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C249C2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 en voedselveilig werken.</w:t>
            </w:r>
          </w:p>
        </w:tc>
        <w:tc>
          <w:tcPr>
            <w:tcW w:w="4678" w:type="dxa"/>
          </w:tcPr>
          <w:p w:rsidR="00753B75" w:rsidRPr="006F1005" w:rsidRDefault="00753B75" w:rsidP="00753B7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753B75" w:rsidRDefault="00753B75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:rsidR="00E4772A" w:rsidRPr="00753B75" w:rsidRDefault="00753B75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6 Droge worst</w:t>
            </w:r>
          </w:p>
        </w:tc>
        <w:tc>
          <w:tcPr>
            <w:tcW w:w="1099" w:type="dxa"/>
          </w:tcPr>
          <w:p w:rsidR="00E4772A" w:rsidRDefault="00E4772A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753B75" w:rsidRDefault="00753B75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753B75" w:rsidRPr="00753B75" w:rsidRDefault="00753B75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137 - 154</w:t>
            </w: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III.36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6B03EC">
              <w:rPr>
                <w:szCs w:val="20"/>
              </w:rPr>
              <w:t>l</w:t>
            </w:r>
            <w:r w:rsidRPr="00E970DC">
              <w:rPr>
                <w:b/>
                <w:szCs w:val="20"/>
              </w:rPr>
              <w:t>everbereidingen</w:t>
            </w:r>
            <w:r w:rsidRPr="006B03EC">
              <w:rPr>
                <w:szCs w:val="20"/>
              </w:rPr>
              <w:t xml:space="preserve"> maken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Wetgeving toepasselijk voor deze doelstelling.</w:t>
            </w:r>
          </w:p>
          <w:p w:rsidR="00E4772A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Grondstoffen</w:t>
            </w:r>
            <w:r>
              <w:t>.</w:t>
            </w:r>
            <w:r w:rsidRPr="00D57163">
              <w:t xml:space="preserve">  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Bijkomende ingrediënten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Additieven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Kruiden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Recepten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lastRenderedPageBreak/>
              <w:t>Productiefiche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Methoden voor de bereiding van leverbereidingen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Meetapparatuur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Gereedschap en apparatuur</w:t>
            </w:r>
            <w:r>
              <w:t>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Bewaartechnieken</w:t>
            </w:r>
            <w:r w:rsidRPr="00D57163">
              <w:t xml:space="preserve"> van leverbereidingen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C249C2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 en voedselveilig werken.</w:t>
            </w:r>
          </w:p>
        </w:tc>
        <w:tc>
          <w:tcPr>
            <w:tcW w:w="4678" w:type="dxa"/>
          </w:tcPr>
          <w:p w:rsidR="00753B75" w:rsidRPr="006F1005" w:rsidRDefault="00753B75" w:rsidP="00753B7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753B75" w:rsidRDefault="00753B75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:rsidR="00E4772A" w:rsidRPr="00753B75" w:rsidRDefault="00753B75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4 Leverbereidingen</w:t>
            </w:r>
          </w:p>
        </w:tc>
        <w:tc>
          <w:tcPr>
            <w:tcW w:w="1099" w:type="dxa"/>
          </w:tcPr>
          <w:p w:rsidR="00E4772A" w:rsidRDefault="00E4772A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753B75" w:rsidRDefault="00753B75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753B75" w:rsidRPr="00753B75" w:rsidRDefault="00753B75" w:rsidP="00753B75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112 - 117</w:t>
            </w: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III.37</w:t>
            </w:r>
            <w:r w:rsidRPr="006B03EC">
              <w:rPr>
                <w:b/>
                <w:bCs/>
                <w:szCs w:val="20"/>
              </w:rPr>
              <w:t xml:space="preserve"> 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E970DC">
              <w:rPr>
                <w:b/>
                <w:szCs w:val="20"/>
              </w:rPr>
              <w:t>bloedbereidingen</w:t>
            </w:r>
            <w:r w:rsidRPr="006B03EC">
              <w:rPr>
                <w:szCs w:val="20"/>
              </w:rPr>
              <w:t xml:space="preserve"> maken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pStyle w:val="VVKSOTekst"/>
              <w:spacing w:before="120" w:after="120"/>
              <w:rPr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Kennis: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Wetgeving toepasselijk voor deze doelstelling.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Grondstoffen.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Bijkomende ingrediënten.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Additieven.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Kruiden.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Recepten.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Productiefiche.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Methoden voor de bereiding van bloedbereidingen.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Gereedschap en apparatuur.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Bewaartechnieken van bloedbereidingen.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Vaardigheden:.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lastRenderedPageBreak/>
              <w:t>Attitude: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Nauwkeurig en voedselveilig werken.</w:t>
            </w:r>
          </w:p>
        </w:tc>
        <w:tc>
          <w:tcPr>
            <w:tcW w:w="4678" w:type="dxa"/>
          </w:tcPr>
          <w:p w:rsidR="00CE1AD7" w:rsidRPr="006F1005" w:rsidRDefault="00CE1AD7" w:rsidP="00CE1AD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CE1AD7" w:rsidRDefault="00CE1AD7" w:rsidP="00CE1A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:rsidR="00E4772A" w:rsidRPr="00B16BBE" w:rsidRDefault="00B16BB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2 Bloedbereidingen</w:t>
            </w:r>
          </w:p>
        </w:tc>
        <w:tc>
          <w:tcPr>
            <w:tcW w:w="1099" w:type="dxa"/>
          </w:tcPr>
          <w:p w:rsidR="00E4772A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B16BBE" w:rsidRDefault="00B16BBE" w:rsidP="00B16BB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B16BBE" w:rsidRPr="00B16BBE" w:rsidRDefault="00B16BBE" w:rsidP="00B16BB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100 - 106</w:t>
            </w: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III.38</w:t>
            </w:r>
            <w:r w:rsidRPr="006B03EC">
              <w:rPr>
                <w:b/>
                <w:bCs/>
                <w:szCs w:val="20"/>
              </w:rPr>
              <w:t xml:space="preserve"> 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E970DC">
              <w:rPr>
                <w:b/>
                <w:szCs w:val="20"/>
              </w:rPr>
              <w:t>geleibereidingen</w:t>
            </w:r>
            <w:r w:rsidRPr="006B03EC">
              <w:rPr>
                <w:szCs w:val="20"/>
              </w:rPr>
              <w:t xml:space="preserve"> maken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Kennis: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Wetgeving toepasselijk voor deze doelstelling.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Grondstoffen.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Bijkomende ingrediënten.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Additieven.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Kruiden.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Recepten.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Productiefiche.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Methoden voor de bereiding van geleibereidingen.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Meetapparatuur.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Gereedschap en apparatuur.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Bewaartechnieken van geleibereidingen.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Vaardigheden: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E4772A" w:rsidRPr="009644ED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644ED">
              <w:rPr>
                <w:b/>
                <w:bCs/>
                <w:u w:val="single"/>
              </w:rPr>
              <w:t>Attitude:</w:t>
            </w:r>
          </w:p>
          <w:p w:rsidR="00E4772A" w:rsidRPr="009644ED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Nauwkeurig en voedselveilig werken.</w:t>
            </w:r>
          </w:p>
        </w:tc>
        <w:tc>
          <w:tcPr>
            <w:tcW w:w="4678" w:type="dxa"/>
          </w:tcPr>
          <w:p w:rsidR="00286639" w:rsidRPr="006F1005" w:rsidRDefault="00286639" w:rsidP="0028663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286639" w:rsidRDefault="00286639" w:rsidP="00286639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:rsidR="00E4772A" w:rsidRPr="00286639" w:rsidRDefault="00286639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 xml:space="preserve">3 Geleibereidingen en </w:t>
            </w:r>
            <w:proofErr w:type="spellStart"/>
            <w:r>
              <w:rPr>
                <w:bCs/>
              </w:rPr>
              <w:t>aspieken</w:t>
            </w:r>
            <w:proofErr w:type="spellEnd"/>
          </w:p>
        </w:tc>
        <w:tc>
          <w:tcPr>
            <w:tcW w:w="1099" w:type="dxa"/>
          </w:tcPr>
          <w:p w:rsidR="00E4772A" w:rsidRDefault="00E4772A" w:rsidP="00286639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286639" w:rsidRDefault="00286639" w:rsidP="00286639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286639" w:rsidRPr="00286639" w:rsidRDefault="00286639" w:rsidP="00286639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107 - 111</w:t>
            </w:r>
          </w:p>
        </w:tc>
      </w:tr>
      <w:tr w:rsidR="00E4772A" w:rsidRPr="000E3E93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III.39</w:t>
            </w:r>
            <w:r w:rsidRPr="006B03EC">
              <w:rPr>
                <w:b/>
                <w:bCs/>
                <w:szCs w:val="20"/>
              </w:rPr>
              <w:t xml:space="preserve"> 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6B03EC">
              <w:rPr>
                <w:szCs w:val="20"/>
              </w:rPr>
              <w:t xml:space="preserve">eenvoudige </w:t>
            </w:r>
            <w:r w:rsidRPr="00E970DC">
              <w:rPr>
                <w:b/>
                <w:szCs w:val="20"/>
              </w:rPr>
              <w:t xml:space="preserve">culinaire gerechten </w:t>
            </w:r>
            <w:r w:rsidRPr="006B03EC">
              <w:rPr>
                <w:szCs w:val="20"/>
              </w:rPr>
              <w:t>bereiden</w:t>
            </w:r>
            <w:r>
              <w:rPr>
                <w:szCs w:val="20"/>
              </w:rPr>
              <w:t>.</w:t>
            </w:r>
          </w:p>
          <w:p w:rsidR="00E4772A" w:rsidRPr="006B03EC" w:rsidRDefault="00E4772A" w:rsidP="00E4772A">
            <w:pPr>
              <w:spacing w:before="120" w:after="120"/>
              <w:rPr>
                <w:szCs w:val="20"/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030BAA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>
              <w:t>Wetgeving toepasselijk voor deze doelstelling.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Vakterme</w:t>
            </w:r>
            <w:r>
              <w:t>n.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Klein keukenmateriaal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Groot keukenmateriaal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lastRenderedPageBreak/>
              <w:t>Technisch fiche van de apparaten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Basisfonds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Basisversnijdingen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Basissoepen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Groenten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Fruit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Aardappelbereidingen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 xml:space="preserve">Basis </w:t>
            </w:r>
            <w:proofErr w:type="spellStart"/>
            <w:r w:rsidRPr="00C91E7A">
              <w:t>gaartechnieken</w:t>
            </w:r>
            <w:proofErr w:type="spellEnd"/>
            <w:r w:rsidRPr="00C91E7A">
              <w:t xml:space="preserve"> voor groenten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Koude basissausen en dressings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Warme basissausen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 xml:space="preserve">Basis </w:t>
            </w:r>
            <w:proofErr w:type="spellStart"/>
            <w:r w:rsidRPr="00C91E7A">
              <w:t>gaartechnieken</w:t>
            </w:r>
            <w:proofErr w:type="spellEnd"/>
            <w:r w:rsidRPr="00C91E7A">
              <w:t xml:space="preserve"> voor vlee</w:t>
            </w:r>
            <w:r>
              <w:t>s.</w:t>
            </w:r>
          </w:p>
          <w:p w:rsidR="00E4772A" w:rsidRPr="003055C0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 xml:space="preserve">Basis </w:t>
            </w:r>
            <w:proofErr w:type="spellStart"/>
            <w:r w:rsidRPr="00C91E7A">
              <w:t>gaartechnieken</w:t>
            </w:r>
            <w:proofErr w:type="spellEnd"/>
            <w:r w:rsidRPr="00C91E7A">
              <w:t xml:space="preserve"> voor gevogelte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 xml:space="preserve">Basis </w:t>
            </w:r>
            <w:proofErr w:type="spellStart"/>
            <w:r w:rsidRPr="00C91E7A">
              <w:t>gaartechnieken</w:t>
            </w:r>
            <w:proofErr w:type="spellEnd"/>
            <w:r w:rsidRPr="00C91E7A">
              <w:t xml:space="preserve"> voor wild</w:t>
            </w:r>
            <w:r>
              <w:t>.</w:t>
            </w:r>
            <w:r w:rsidRPr="00C91E7A">
              <w:t xml:space="preserve"> </w:t>
            </w:r>
            <w:r w:rsidRPr="00C91E7A">
              <w:rPr>
                <w:b/>
                <w:bCs/>
              </w:rPr>
              <w:t>(U)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 xml:space="preserve">Basis </w:t>
            </w:r>
            <w:proofErr w:type="spellStart"/>
            <w:r w:rsidRPr="00C91E7A">
              <w:t>gaartechnieken</w:t>
            </w:r>
            <w:proofErr w:type="spellEnd"/>
            <w:r w:rsidRPr="00C91E7A">
              <w:t xml:space="preserve"> voor vis</w:t>
            </w:r>
            <w:r>
              <w:t>.</w:t>
            </w:r>
            <w:r w:rsidRPr="00C91E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C91E7A">
              <w:rPr>
                <w:b/>
                <w:bCs/>
              </w:rPr>
              <w:t>U)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 xml:space="preserve">Basis </w:t>
            </w:r>
            <w:proofErr w:type="spellStart"/>
            <w:r w:rsidRPr="00C91E7A">
              <w:t>gaartechnieken</w:t>
            </w:r>
            <w:proofErr w:type="spellEnd"/>
            <w:r w:rsidRPr="00C91E7A">
              <w:t xml:space="preserve"> voor schelp- en schaaldieren</w:t>
            </w:r>
            <w:r>
              <w:t>.</w:t>
            </w:r>
            <w:r w:rsidRPr="00C91E7A">
              <w:rPr>
                <w:b/>
                <w:bCs/>
              </w:rPr>
              <w:t xml:space="preserve"> (U)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Bindmiddelen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Eenvoudige nagerechten</w:t>
            </w:r>
            <w:r>
              <w:t xml:space="preserve">. </w:t>
            </w:r>
            <w:r w:rsidRPr="00E970DC">
              <w:rPr>
                <w:b/>
              </w:rPr>
              <w:t>(</w:t>
            </w:r>
            <w:r w:rsidRPr="00E970DC">
              <w:rPr>
                <w:b/>
                <w:bCs/>
              </w:rPr>
              <w:t>U)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>
              <w:t xml:space="preserve">Basisrecepten en </w:t>
            </w:r>
            <w:r w:rsidRPr="00C91E7A">
              <w:t>-bereidingen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Enkelvoudige salades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Samengestelde salades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Hapjes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Kazen</w:t>
            </w:r>
            <w:r>
              <w:t>.</w:t>
            </w:r>
            <w:r w:rsidRPr="00C91E7A">
              <w:t xml:space="preserve"> </w:t>
            </w:r>
            <w:r w:rsidRPr="00C91E7A">
              <w:rPr>
                <w:b/>
                <w:bCs/>
              </w:rPr>
              <w:t>(U)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>
              <w:t>Aanbod:</w:t>
            </w:r>
          </w:p>
          <w:p w:rsidR="00E4772A" w:rsidRPr="00A90053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>
              <w:t>k</w:t>
            </w:r>
            <w:r w:rsidRPr="00A90053">
              <w:t>oud</w:t>
            </w:r>
            <w:r>
              <w:t>e schotels</w:t>
            </w:r>
          </w:p>
          <w:p w:rsidR="00E4772A" w:rsidRPr="006E0555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 w:rsidRPr="00C91E7A">
              <w:lastRenderedPageBreak/>
              <w:t>fondu</w:t>
            </w:r>
            <w:r>
              <w:t>e</w:t>
            </w:r>
          </w:p>
          <w:p w:rsidR="00E4772A" w:rsidRPr="006E0555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 w:rsidRPr="00C91E7A">
              <w:t>gourmet</w:t>
            </w:r>
          </w:p>
          <w:p w:rsidR="00E4772A" w:rsidRPr="006E0555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 w:rsidRPr="00C91E7A">
              <w:t>barbecue</w:t>
            </w:r>
          </w:p>
          <w:p w:rsidR="00E4772A" w:rsidRPr="006E0555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 w:rsidRPr="00C91E7A">
              <w:t>wok</w:t>
            </w:r>
          </w:p>
          <w:p w:rsidR="00E4772A" w:rsidRPr="00A90053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 w:rsidRPr="00C91E7A">
              <w:t>steengrill</w:t>
            </w:r>
          </w:p>
          <w:p w:rsidR="00E4772A" w:rsidRPr="006E0555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proofErr w:type="spellStart"/>
            <w:r>
              <w:rPr>
                <w:lang w:eastAsia="zh-TW"/>
              </w:rPr>
              <w:t>teppanyaki</w:t>
            </w:r>
            <w:proofErr w:type="spellEnd"/>
            <w:r>
              <w:rPr>
                <w:lang w:eastAsia="zh-TW"/>
              </w:rPr>
              <w:t xml:space="preserve"> </w:t>
            </w:r>
            <w:r w:rsidRPr="00C91E7A">
              <w:rPr>
                <w:b/>
                <w:bCs/>
              </w:rPr>
              <w:t>(U)</w:t>
            </w:r>
          </w:p>
          <w:p w:rsidR="00E4772A" w:rsidRPr="006E0555" w:rsidRDefault="00E4772A" w:rsidP="00AD790A">
            <w:pPr>
              <w:pStyle w:val="VVKSOOpsomming1"/>
              <w:numPr>
                <w:ilvl w:val="1"/>
                <w:numId w:val="18"/>
              </w:numPr>
              <w:spacing w:before="120"/>
              <w:rPr>
                <w:shd w:val="clear" w:color="auto" w:fill="FFFF00"/>
              </w:rPr>
            </w:pPr>
            <w:r w:rsidRPr="00C91E7A">
              <w:t>raclette</w:t>
            </w:r>
            <w:r>
              <w:t>.</w:t>
            </w:r>
            <w:r w:rsidRPr="00C91E7A">
              <w:rPr>
                <w:b/>
                <w:bCs/>
              </w:rPr>
              <w:t xml:space="preserve"> (U)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Portioneren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Presentatietechnieken</w:t>
            </w:r>
            <w:r>
              <w:t>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>
              <w:t>Bewaartechnieken.</w:t>
            </w:r>
          </w:p>
          <w:p w:rsidR="00E4772A" w:rsidRPr="006E0555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C91E7A">
              <w:t>Halffabricaten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>
              <w:t>Wetgeving toepasselijk voor deze doelstelling toepassen.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  <w:rPr>
                <w:shd w:val="clear" w:color="auto" w:fill="FFFF00"/>
              </w:rPr>
            </w:pPr>
            <w:r w:rsidRPr="003C3800">
              <w:t>De bereidingen volgens recept veilig uitvoeren</w:t>
            </w:r>
            <w:r>
              <w:t>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 en voedselveilig werken.</w:t>
            </w:r>
          </w:p>
        </w:tc>
        <w:tc>
          <w:tcPr>
            <w:tcW w:w="4678" w:type="dxa"/>
          </w:tcPr>
          <w:p w:rsidR="00E4772A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Culinaire bereidingen 2</w:t>
            </w:r>
            <w:r w:rsidRPr="0041200E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 Koude bereidingen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2 Warme bereidingen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Culinaire bereidingstechnieken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Hoofdstuk 4 Andere producten en hun culinaire toepassingen in de slagerij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2.2.7 De soepen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4.2 De Groenten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4.3 Het fruit</w:t>
            </w: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AD790A">
            <w:pPr>
              <w:pStyle w:val="VVKSOOpsomming1"/>
              <w:numPr>
                <w:ilvl w:val="1"/>
                <w:numId w:val="31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De koude sausen</w:t>
            </w: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2.1 Warme sausen</w:t>
            </w: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4.4 Basiskennis vis</w:t>
            </w: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41200E" w:rsidRDefault="0041200E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0E3E93" w:rsidRDefault="000E3E93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0E3E93" w:rsidRDefault="000E3E93" w:rsidP="0041200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0E3E93" w:rsidRDefault="000E3E93" w:rsidP="00AD790A">
            <w:pPr>
              <w:pStyle w:val="VVKSOOpsomming1"/>
              <w:numPr>
                <w:ilvl w:val="1"/>
                <w:numId w:val="31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Salades</w:t>
            </w:r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</w:rPr>
            </w:pPr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</w:rPr>
            </w:pPr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</w:rPr>
            </w:pPr>
            <w:r>
              <w:rPr>
                <w:bCs/>
              </w:rPr>
              <w:t>4.1 Kaas</w:t>
            </w:r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</w:rPr>
            </w:pPr>
          </w:p>
          <w:p w:rsidR="000E3E93" w:rsidRP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  <w:r w:rsidRPr="000E3E93">
              <w:rPr>
                <w:bCs/>
                <w:lang w:val="fr-FR"/>
              </w:rPr>
              <w:t xml:space="preserve">1.4.1 </w:t>
            </w:r>
            <w:proofErr w:type="spellStart"/>
            <w:r w:rsidRPr="000E3E93">
              <w:rPr>
                <w:bCs/>
                <w:lang w:val="fr-FR"/>
              </w:rPr>
              <w:t>Koude</w:t>
            </w:r>
            <w:bookmarkStart w:id="1" w:name="_GoBack"/>
            <w:bookmarkEnd w:id="1"/>
            <w:proofErr w:type="spellEnd"/>
            <w:r w:rsidRPr="000E3E93">
              <w:rPr>
                <w:bCs/>
                <w:lang w:val="fr-FR"/>
              </w:rPr>
              <w:t xml:space="preserve"> </w:t>
            </w:r>
            <w:proofErr w:type="spellStart"/>
            <w:r w:rsidRPr="000E3E93">
              <w:rPr>
                <w:bCs/>
                <w:lang w:val="fr-FR"/>
              </w:rPr>
              <w:t>schotels</w:t>
            </w:r>
            <w:proofErr w:type="spellEnd"/>
            <w:r w:rsidR="00733071">
              <w:rPr>
                <w:bCs/>
                <w:lang w:val="fr-FR"/>
              </w:rPr>
              <w:t xml:space="preserve"> </w:t>
            </w:r>
          </w:p>
          <w:p w:rsidR="000E3E93" w:rsidRP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  <w:r w:rsidRPr="000E3E93">
              <w:rPr>
                <w:bCs/>
                <w:lang w:val="fr-FR"/>
              </w:rPr>
              <w:lastRenderedPageBreak/>
              <w:t>3.13 Fondue</w:t>
            </w:r>
          </w:p>
          <w:p w:rsidR="000E3E93" w:rsidRP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  <w:r w:rsidRPr="000E3E93">
              <w:rPr>
                <w:bCs/>
                <w:lang w:val="fr-FR"/>
              </w:rPr>
              <w:t>3.13 Gourmet</w:t>
            </w:r>
          </w:p>
          <w:p w:rsidR="000E3E93" w:rsidRP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  <w:r w:rsidRPr="000E3E93">
              <w:rPr>
                <w:bCs/>
                <w:lang w:val="fr-FR"/>
              </w:rPr>
              <w:t>3.9 Barbecue</w:t>
            </w:r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  <w:r w:rsidRPr="000E3E93">
              <w:rPr>
                <w:bCs/>
                <w:lang w:val="fr-FR"/>
              </w:rPr>
              <w:t xml:space="preserve">3.10 </w:t>
            </w:r>
            <w:proofErr w:type="spellStart"/>
            <w:r>
              <w:rPr>
                <w:bCs/>
                <w:lang w:val="fr-FR"/>
              </w:rPr>
              <w:t>Wokken</w:t>
            </w:r>
            <w:proofErr w:type="spellEnd"/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</w:p>
          <w:p w:rsid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3.11 </w:t>
            </w:r>
            <w:proofErr w:type="spellStart"/>
            <w:r>
              <w:rPr>
                <w:bCs/>
                <w:lang w:val="fr-FR"/>
              </w:rPr>
              <w:t>Teppanyaki</w:t>
            </w:r>
            <w:proofErr w:type="spellEnd"/>
          </w:p>
          <w:p w:rsidR="000E3E93" w:rsidRPr="000E3E93" w:rsidRDefault="000E3E93" w:rsidP="000E3E93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  <w:rPr>
                <w:bCs/>
                <w:lang w:val="nl-BE"/>
              </w:rPr>
            </w:pPr>
            <w:r w:rsidRPr="000E3E93">
              <w:rPr>
                <w:bCs/>
                <w:lang w:val="nl-BE"/>
              </w:rPr>
              <w:t>4.1.8.</w:t>
            </w:r>
            <w:r>
              <w:rPr>
                <w:bCs/>
                <w:lang w:val="nl-BE"/>
              </w:rPr>
              <w:t>7</w:t>
            </w:r>
            <w:r w:rsidRPr="000E3E93">
              <w:rPr>
                <w:bCs/>
                <w:lang w:val="nl-BE"/>
              </w:rPr>
              <w:t xml:space="preserve"> raclette</w:t>
            </w:r>
          </w:p>
        </w:tc>
        <w:tc>
          <w:tcPr>
            <w:tcW w:w="1099" w:type="dxa"/>
          </w:tcPr>
          <w:p w:rsidR="00E4772A" w:rsidRPr="000E3E93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  <w:lang w:val="nl-BE"/>
              </w:rPr>
            </w:pP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6B03E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III.40</w:t>
            </w:r>
            <w:r w:rsidRPr="006B03EC">
              <w:rPr>
                <w:b/>
                <w:bCs/>
                <w:szCs w:val="20"/>
              </w:rPr>
              <w:t xml:space="preserve"> 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leerling kan </w:t>
            </w:r>
            <w:r w:rsidRPr="006B03EC">
              <w:rPr>
                <w:szCs w:val="20"/>
              </w:rPr>
              <w:t>zich nieuwe technieken eigen maken</w:t>
            </w:r>
            <w:r>
              <w:rPr>
                <w:szCs w:val="20"/>
              </w:rPr>
              <w:t>.</w:t>
            </w:r>
            <w:r w:rsidRPr="006B03EC">
              <w:rPr>
                <w:szCs w:val="20"/>
              </w:rPr>
              <w:t xml:space="preserve"> </w:t>
            </w:r>
            <w:r w:rsidRPr="006B03EC">
              <w:rPr>
                <w:b/>
                <w:bCs/>
                <w:szCs w:val="20"/>
              </w:rPr>
              <w:t>(U)</w:t>
            </w:r>
          </w:p>
          <w:p w:rsidR="00E4772A" w:rsidRPr="006B03EC" w:rsidRDefault="00E4772A" w:rsidP="00E4772A">
            <w:pPr>
              <w:spacing w:before="120" w:after="120" w:line="240" w:lineRule="auto"/>
              <w:rPr>
                <w:szCs w:val="20"/>
                <w:highlight w:val="yellow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N</w:t>
            </w:r>
            <w:r w:rsidRPr="00D57163">
              <w:t>ieuwe technieken</w:t>
            </w:r>
            <w:r>
              <w:t>.</w:t>
            </w:r>
            <w:r w:rsidRPr="00D57163">
              <w:t xml:space="preserve"> 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Toepassen van nieuwe technieken</w:t>
            </w:r>
            <w:r>
              <w:t>.</w:t>
            </w:r>
          </w:p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Leergierig zijn</w:t>
            </w:r>
            <w:r>
              <w:t>.</w:t>
            </w:r>
          </w:p>
        </w:tc>
        <w:tc>
          <w:tcPr>
            <w:tcW w:w="4678" w:type="dxa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E970DC" w:rsidRDefault="00E4772A" w:rsidP="00E4772A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E970DC">
              <w:rPr>
                <w:b/>
                <w:bCs/>
                <w:szCs w:val="20"/>
              </w:rPr>
              <w:t xml:space="preserve">III.41 </w:t>
            </w:r>
          </w:p>
          <w:p w:rsidR="00E4772A" w:rsidRPr="00E970DC" w:rsidRDefault="00E4772A" w:rsidP="00E4772A">
            <w:pPr>
              <w:spacing w:before="120" w:after="120" w:line="240" w:lineRule="auto"/>
              <w:rPr>
                <w:bCs/>
                <w:strike/>
                <w:szCs w:val="20"/>
              </w:rPr>
            </w:pPr>
            <w:r w:rsidRPr="00E970DC">
              <w:rPr>
                <w:szCs w:val="20"/>
              </w:rPr>
              <w:lastRenderedPageBreak/>
              <w:t xml:space="preserve">De leerling kan nieuwe trends implementeren. </w:t>
            </w:r>
            <w:r w:rsidRPr="00E970DC">
              <w:rPr>
                <w:b/>
                <w:bCs/>
              </w:rPr>
              <w:t>(U)</w:t>
            </w:r>
          </w:p>
          <w:p w:rsidR="00E4772A" w:rsidRPr="00E970DC" w:rsidRDefault="00E4772A" w:rsidP="00E4772A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lastRenderedPageBreak/>
              <w:t>Kennis: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lastRenderedPageBreak/>
              <w:t>N</w:t>
            </w:r>
            <w:r w:rsidRPr="00D57163">
              <w:t xml:space="preserve">ieuwe </w:t>
            </w:r>
            <w:r>
              <w:t>trends</w:t>
            </w:r>
            <w:r w:rsidRPr="00D57163">
              <w:t xml:space="preserve"> 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Implementeren</w:t>
            </w:r>
            <w:r w:rsidRPr="00D57163">
              <w:t xml:space="preserve"> van nieuwe </w:t>
            </w:r>
            <w:r>
              <w:t>trends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Leergierig zijn</w:t>
            </w:r>
            <w:r>
              <w:t>.</w:t>
            </w:r>
          </w:p>
        </w:tc>
        <w:tc>
          <w:tcPr>
            <w:tcW w:w="4678" w:type="dxa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E4772A" w:rsidRPr="00864CF6" w:rsidTr="00811629">
        <w:tc>
          <w:tcPr>
            <w:tcW w:w="3005" w:type="dxa"/>
            <w:shd w:val="clear" w:color="auto" w:fill="auto"/>
          </w:tcPr>
          <w:p w:rsidR="00E4772A" w:rsidRPr="00E970DC" w:rsidRDefault="00E4772A" w:rsidP="00E4772A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 w:rsidRPr="00E970DC">
              <w:rPr>
                <w:b/>
                <w:bCs/>
                <w:szCs w:val="20"/>
              </w:rPr>
              <w:lastRenderedPageBreak/>
              <w:t xml:space="preserve">III.42 </w:t>
            </w:r>
          </w:p>
          <w:p w:rsidR="00E4772A" w:rsidRPr="00E970DC" w:rsidRDefault="00E4772A" w:rsidP="00E4772A">
            <w:pPr>
              <w:pStyle w:val="VVKSOTekst"/>
              <w:spacing w:before="120" w:after="120"/>
              <w:jc w:val="left"/>
            </w:pPr>
            <w:r w:rsidRPr="00E970DC">
              <w:t xml:space="preserve">De leerling kan </w:t>
            </w:r>
            <w:r>
              <w:t xml:space="preserve">streekgebonden </w:t>
            </w:r>
            <w:r w:rsidRPr="00E970DC">
              <w:t>producten verwerken in het aanbod</w:t>
            </w:r>
            <w:r w:rsidRPr="00E970DC">
              <w:rPr>
                <w:b/>
              </w:rPr>
              <w:t xml:space="preserve">. </w:t>
            </w:r>
            <w:r w:rsidRPr="00E970DC">
              <w:rPr>
                <w:b/>
                <w:bCs/>
              </w:rPr>
              <w:t>(U)</w:t>
            </w:r>
          </w:p>
        </w:tc>
        <w:tc>
          <w:tcPr>
            <w:tcW w:w="5212" w:type="dxa"/>
            <w:shd w:val="clear" w:color="auto" w:fill="auto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Streekgebonden producten.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E4772A" w:rsidRPr="00D57163" w:rsidRDefault="00E4772A" w:rsidP="00AD790A">
            <w:pPr>
              <w:pStyle w:val="VVKSOOpsomming1"/>
              <w:numPr>
                <w:ilvl w:val="0"/>
                <w:numId w:val="26"/>
              </w:numPr>
            </w:pPr>
            <w:r>
              <w:t>Implementeren</w:t>
            </w:r>
            <w:r w:rsidRPr="00D57163">
              <w:t xml:space="preserve"> van </w:t>
            </w:r>
            <w:r>
              <w:t>streekgebonden producten.</w:t>
            </w:r>
          </w:p>
          <w:p w:rsidR="00E4772A" w:rsidRPr="00C466E8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E4772A" w:rsidRPr="00932B5E" w:rsidRDefault="00E4772A" w:rsidP="00AD790A">
            <w:pPr>
              <w:pStyle w:val="VVKSOOpsomming1"/>
              <w:numPr>
                <w:ilvl w:val="0"/>
                <w:numId w:val="26"/>
              </w:numPr>
            </w:pPr>
            <w:r w:rsidRPr="00D57163">
              <w:t>Leergierig zijn</w:t>
            </w:r>
            <w:r>
              <w:t>.</w:t>
            </w:r>
          </w:p>
        </w:tc>
        <w:tc>
          <w:tcPr>
            <w:tcW w:w="4678" w:type="dxa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E4772A" w:rsidRPr="00932B5E" w:rsidRDefault="00E4772A" w:rsidP="00E4772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</w:tbl>
    <w:p w:rsidR="00E33785" w:rsidRDefault="00E33785" w:rsidP="00E33785">
      <w:pPr>
        <w:pStyle w:val="VVKSOTekst"/>
      </w:pPr>
    </w:p>
    <w:p w:rsidR="00E33785" w:rsidRPr="00E539C5" w:rsidRDefault="00E33785" w:rsidP="00AD790A">
      <w:pPr>
        <w:pStyle w:val="VVKSOKop3"/>
        <w:numPr>
          <w:ilvl w:val="0"/>
          <w:numId w:val="30"/>
        </w:numPr>
      </w:pPr>
      <w:r>
        <w:t>K</w:t>
      </w:r>
      <w:r w:rsidRPr="00E539C5">
        <w:t xml:space="preserve">erncompetentie </w:t>
      </w:r>
      <w:r>
        <w:t>4</w:t>
      </w: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  <w:r w:rsidRPr="00BA0FE8">
        <w:rPr>
          <w:b/>
        </w:rPr>
        <w:t>C4</w:t>
      </w:r>
      <w:r w:rsidRPr="00BA0FE8">
        <w:rPr>
          <w:b/>
        </w:rPr>
        <w:tab/>
      </w:r>
      <w:r w:rsidRPr="00BA0FE8">
        <w:rPr>
          <w:b/>
          <w:iCs/>
        </w:rPr>
        <w:t xml:space="preserve">De wetgeving van veilig en milieubewust handelen toepassen. De wetgeving van voedselveiligheid toepassen. </w:t>
      </w:r>
      <w:r w:rsidRPr="00BA0FE8">
        <w:rPr>
          <w:b/>
        </w:rPr>
        <w:t>Verrichten van de bijhorende administratie en registratie.</w:t>
      </w:r>
    </w:p>
    <w:p w:rsidR="00E33785" w:rsidRPr="00BA0FE8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5569"/>
        <w:gridCol w:w="4678"/>
        <w:gridCol w:w="1099"/>
      </w:tblGrid>
      <w:tr w:rsidR="0022072F" w:rsidRPr="00864CF6" w:rsidTr="000227AE">
        <w:tc>
          <w:tcPr>
            <w:tcW w:w="2648" w:type="dxa"/>
            <w:shd w:val="clear" w:color="auto" w:fill="CCFFFF"/>
          </w:tcPr>
          <w:p w:rsidR="0022072F" w:rsidRPr="00600782" w:rsidRDefault="0022072F" w:rsidP="0022072F">
            <w:pPr>
              <w:pStyle w:val="VVKSOTekst"/>
              <w:spacing w:after="0"/>
              <w:jc w:val="left"/>
              <w:rPr>
                <w:i/>
              </w:rPr>
            </w:pPr>
            <w:r w:rsidRPr="00600782">
              <w:rPr>
                <w:i/>
              </w:rPr>
              <w:t xml:space="preserve">Leerplandoelstelling </w:t>
            </w:r>
            <w:r w:rsidRPr="00600782">
              <w:rPr>
                <w:i/>
              </w:rPr>
              <w:br/>
              <w:t>(= onderliggende competentie)</w:t>
            </w:r>
          </w:p>
        </w:tc>
        <w:tc>
          <w:tcPr>
            <w:tcW w:w="5569" w:type="dxa"/>
            <w:shd w:val="clear" w:color="auto" w:fill="CCFFFF"/>
          </w:tcPr>
          <w:p w:rsidR="0022072F" w:rsidRPr="00864CF6" w:rsidRDefault="0022072F" w:rsidP="0022072F">
            <w:pPr>
              <w:pStyle w:val="VVKSOTekst"/>
              <w:jc w:val="left"/>
              <w:rPr>
                <w:i/>
              </w:rPr>
            </w:pPr>
            <w:r w:rsidRPr="00864CF6">
              <w:rPr>
                <w:i/>
              </w:rPr>
              <w:t>Ondersteunende kennis, vaardigheden en attitudes</w:t>
            </w:r>
          </w:p>
        </w:tc>
        <w:tc>
          <w:tcPr>
            <w:tcW w:w="4678" w:type="dxa"/>
            <w:shd w:val="clear" w:color="auto" w:fill="CCFFFF"/>
          </w:tcPr>
          <w:p w:rsidR="0022072F" w:rsidRPr="005D722F" w:rsidRDefault="0022072F" w:rsidP="0022072F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099" w:type="dxa"/>
            <w:shd w:val="clear" w:color="auto" w:fill="CCFFFF"/>
          </w:tcPr>
          <w:p w:rsidR="0022072F" w:rsidRPr="009C5DCD" w:rsidRDefault="0022072F" w:rsidP="0022072F">
            <w:pPr>
              <w:pStyle w:val="VVKSOTekst"/>
              <w:jc w:val="center"/>
              <w:rPr>
                <w:i/>
              </w:rPr>
            </w:pPr>
            <w:r w:rsidRPr="009C5DCD">
              <w:rPr>
                <w:i/>
              </w:rPr>
              <w:t>Blz.</w:t>
            </w:r>
          </w:p>
        </w:tc>
      </w:tr>
      <w:tr w:rsidR="0022072F" w:rsidRPr="00481670" w:rsidTr="000227AE">
        <w:tc>
          <w:tcPr>
            <w:tcW w:w="2648" w:type="dxa"/>
          </w:tcPr>
          <w:p w:rsidR="0022072F" w:rsidRPr="00600782" w:rsidRDefault="0022072F" w:rsidP="0022072F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III.43</w:t>
            </w:r>
            <w:r w:rsidRPr="00600782">
              <w:rPr>
                <w:b/>
                <w:bCs/>
                <w:szCs w:val="20"/>
              </w:rPr>
              <w:t xml:space="preserve"> </w:t>
            </w:r>
          </w:p>
          <w:p w:rsidR="0022072F" w:rsidRPr="00600782" w:rsidRDefault="0022072F" w:rsidP="0022072F">
            <w:pPr>
              <w:pStyle w:val="VVKSOTekst"/>
              <w:spacing w:before="120" w:after="120"/>
              <w:jc w:val="left"/>
            </w:pPr>
            <w:r>
              <w:rPr>
                <w:iCs/>
              </w:rPr>
              <w:t xml:space="preserve">De leerling kan </w:t>
            </w:r>
            <w:r w:rsidRPr="00600782">
              <w:rPr>
                <w:iCs/>
              </w:rPr>
              <w:t>de veiligheids</w:t>
            </w:r>
            <w:r>
              <w:rPr>
                <w:iCs/>
              </w:rPr>
              <w:t>voorschriften toepassen en laten toepassen.</w:t>
            </w:r>
          </w:p>
        </w:tc>
        <w:tc>
          <w:tcPr>
            <w:tcW w:w="5569" w:type="dxa"/>
          </w:tcPr>
          <w:p w:rsidR="0022072F" w:rsidRPr="00932B5E" w:rsidRDefault="0022072F" w:rsidP="002207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22072F" w:rsidRPr="00CD393A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Het werkplaatsreglement.</w:t>
            </w:r>
          </w:p>
          <w:p w:rsidR="0022072F" w:rsidRPr="000F5A92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Veiligheidsvoorschriften bij gebruik apparatuur.</w:t>
            </w:r>
          </w:p>
          <w:p w:rsidR="0022072F" w:rsidRPr="0088736B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Noties i.v.m. b</w:t>
            </w:r>
            <w:r w:rsidRPr="000F5A92">
              <w:t>eroepsveiligheid.</w:t>
            </w:r>
          </w:p>
          <w:p w:rsidR="0022072F" w:rsidRPr="0088736B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lastRenderedPageBreak/>
              <w:t>Methodes voor het controleren van de werkzaamheden van de teamleden.</w:t>
            </w:r>
          </w:p>
          <w:p w:rsidR="0022072F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CF1925">
              <w:rPr>
                <w:highlight w:val="cyan"/>
                <w:shd w:val="clear" w:color="auto" w:fill="FFFF00"/>
              </w:rPr>
              <w:t>Zie III.15 en 16.</w:t>
            </w:r>
          </w:p>
          <w:p w:rsidR="0022072F" w:rsidRPr="00431A43" w:rsidRDefault="0022072F" w:rsidP="002207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97" w:hanging="397"/>
              <w:jc w:val="left"/>
              <w:rPr>
                <w:shd w:val="clear" w:color="auto" w:fill="FFFF00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22072F" w:rsidRPr="009644ED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 xml:space="preserve">In alle handelingen rekening houden met </w:t>
            </w:r>
            <w:r>
              <w:t>het werkplaatsreglement.</w:t>
            </w:r>
          </w:p>
          <w:p w:rsidR="0022072F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Veiligheidsinstructiefiches correct toepassen.</w:t>
            </w:r>
          </w:p>
          <w:p w:rsidR="0022072F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Regels van beroepsveiligheid toepassen (o.a. beschermingsmiddelen, kledingvoorschriften,…).</w:t>
            </w:r>
          </w:p>
          <w:p w:rsidR="0022072F" w:rsidRPr="0061231C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CF1925">
              <w:rPr>
                <w:highlight w:val="cyan"/>
                <w:shd w:val="clear" w:color="auto" w:fill="FFFF00"/>
              </w:rPr>
              <w:t>Zie III.15 en 16.</w:t>
            </w:r>
          </w:p>
          <w:p w:rsidR="0022072F" w:rsidRPr="00932B5E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 xml:space="preserve">Toezien op het veilig werken van de medewerkers. </w:t>
            </w:r>
          </w:p>
          <w:p w:rsidR="0022072F" w:rsidRPr="00431A43" w:rsidRDefault="0022072F" w:rsidP="002207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</w:t>
            </w:r>
            <w:r w:rsidRPr="00932B5E">
              <w:rPr>
                <w:b/>
                <w:bCs/>
                <w:u w:val="single"/>
              </w:rPr>
              <w:t>:</w:t>
            </w:r>
          </w:p>
          <w:p w:rsidR="0022072F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22072F" w:rsidRPr="00932B5E" w:rsidRDefault="0022072F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Verantwoordelijkheidszin.</w:t>
            </w:r>
          </w:p>
        </w:tc>
        <w:tc>
          <w:tcPr>
            <w:tcW w:w="4678" w:type="dxa"/>
          </w:tcPr>
          <w:p w:rsidR="0022072F" w:rsidRPr="00932B5E" w:rsidRDefault="005E50D7" w:rsidP="002207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 </w:t>
            </w:r>
          </w:p>
        </w:tc>
        <w:tc>
          <w:tcPr>
            <w:tcW w:w="1099" w:type="dxa"/>
          </w:tcPr>
          <w:p w:rsidR="0022072F" w:rsidRPr="00932B5E" w:rsidRDefault="0022072F" w:rsidP="002207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</w:tr>
      <w:tr w:rsidR="000227AE" w:rsidRPr="00864CF6" w:rsidTr="000227AE">
        <w:tc>
          <w:tcPr>
            <w:tcW w:w="2648" w:type="dxa"/>
          </w:tcPr>
          <w:p w:rsidR="000227AE" w:rsidRPr="00600782" w:rsidRDefault="000227AE" w:rsidP="000227AE">
            <w:pPr>
              <w:pStyle w:val="Geenafstand"/>
              <w:spacing w:before="120" w:after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III.44</w:t>
            </w:r>
          </w:p>
          <w:p w:rsidR="000227AE" w:rsidRPr="00600782" w:rsidRDefault="000227AE" w:rsidP="000227AE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600782">
              <w:rPr>
                <w:iCs/>
                <w:szCs w:val="20"/>
              </w:rPr>
              <w:t>de milieuvoorschriften</w:t>
            </w:r>
            <w:r>
              <w:rPr>
                <w:iCs/>
                <w:szCs w:val="20"/>
              </w:rPr>
              <w:t xml:space="preserve"> </w:t>
            </w:r>
            <w:r>
              <w:rPr>
                <w:iCs/>
              </w:rPr>
              <w:t>toepassen en laten toepassen</w:t>
            </w:r>
            <w:r>
              <w:rPr>
                <w:iCs/>
                <w:szCs w:val="20"/>
              </w:rPr>
              <w:t>.</w:t>
            </w: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Pr="00CD393A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De milieuvoorschriften van het bedrijf.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Algemeen afvalbeheer.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Specifiek beheer van dierlijk restafval.</w:t>
            </w:r>
          </w:p>
          <w:p w:rsidR="000227AE" w:rsidRPr="00932B5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Methodes voor het controleren van de werkzaamheden van de teamleden.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0227AE" w:rsidRPr="009644E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 xml:space="preserve">In alle handelingen rekening houden met de </w:t>
            </w:r>
            <w:r>
              <w:t>heersende milieuvoorschriften</w:t>
            </w:r>
            <w:r w:rsidRPr="009644ED">
              <w:t>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Toezien op het milieubewust handelen van de teamleden.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</w:t>
            </w:r>
            <w:r w:rsidRPr="00932B5E">
              <w:rPr>
                <w:b/>
                <w:bCs/>
                <w:u w:val="single"/>
              </w:rPr>
              <w:t>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lastRenderedPageBreak/>
              <w:t>Nauwkeurigheid.</w:t>
            </w:r>
          </w:p>
          <w:p w:rsidR="000227AE" w:rsidRPr="00932B5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Verantwoordelijkheidszin.</w:t>
            </w:r>
          </w:p>
        </w:tc>
        <w:tc>
          <w:tcPr>
            <w:tcW w:w="4678" w:type="dxa"/>
          </w:tcPr>
          <w:p w:rsidR="000227AE" w:rsidRPr="006F1005" w:rsidRDefault="000227AE" w:rsidP="000227A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0227AE" w:rsidRPr="00DF1564" w:rsidRDefault="000227AE" w:rsidP="000227A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8 Verpakken van vlees en vleeswaren</w:t>
            </w:r>
          </w:p>
        </w:tc>
        <w:tc>
          <w:tcPr>
            <w:tcW w:w="1099" w:type="dxa"/>
          </w:tcPr>
          <w:p w:rsidR="000227AE" w:rsidRDefault="000227AE" w:rsidP="000227AE">
            <w:pPr>
              <w:spacing w:before="80" w:after="80"/>
              <w:jc w:val="center"/>
              <w:rPr>
                <w:sz w:val="18"/>
              </w:rPr>
            </w:pPr>
          </w:p>
          <w:p w:rsidR="000227AE" w:rsidRDefault="000227AE" w:rsidP="000227A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175 </w:t>
            </w:r>
          </w:p>
        </w:tc>
      </w:tr>
      <w:tr w:rsidR="000227AE" w:rsidRPr="00864CF6" w:rsidTr="000227AE">
        <w:tc>
          <w:tcPr>
            <w:tcW w:w="2648" w:type="dxa"/>
          </w:tcPr>
          <w:p w:rsidR="000227AE" w:rsidRPr="00600782" w:rsidRDefault="000227AE" w:rsidP="000227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III.45</w:t>
            </w:r>
          </w:p>
          <w:p w:rsidR="000227AE" w:rsidRPr="00600782" w:rsidRDefault="000227AE" w:rsidP="000227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600782">
              <w:rPr>
                <w:iCs/>
                <w:szCs w:val="20"/>
              </w:rPr>
              <w:t>voedselveilig werken</w:t>
            </w:r>
            <w:r>
              <w:rPr>
                <w:iCs/>
                <w:szCs w:val="20"/>
              </w:rPr>
              <w:t xml:space="preserve"> </w:t>
            </w:r>
            <w:r w:rsidRPr="00824611">
              <w:t>conform de geldende wetgeving</w:t>
            </w:r>
            <w:r>
              <w:t>.</w:t>
            </w: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Default="000227AE" w:rsidP="000227AE">
            <w:pPr>
              <w:spacing w:after="120" w:line="240" w:lineRule="auto"/>
              <w:rPr>
                <w:iCs/>
                <w:lang w:val="nl-BE"/>
              </w:rPr>
            </w:pPr>
            <w:r w:rsidRPr="00F123CB">
              <w:rPr>
                <w:iCs/>
                <w:lang w:val="nl-BE"/>
              </w:rPr>
              <w:t xml:space="preserve">Onderstaande kennis heeft enkel de bedoeling de leerlingen een achtergrond te bieden om </w:t>
            </w:r>
            <w:r>
              <w:rPr>
                <w:iCs/>
                <w:lang w:val="nl-BE"/>
              </w:rPr>
              <w:t xml:space="preserve">de verplichte toepassing van </w:t>
            </w:r>
            <w:r w:rsidRPr="00822DB1">
              <w:rPr>
                <w:iCs/>
                <w:lang w:val="nl-BE"/>
              </w:rPr>
              <w:t>de wetgeving op de voedselveiligheid te begrijpen.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Voedselveiligheid FAVV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proofErr w:type="spellStart"/>
            <w:r w:rsidRPr="00332D9C">
              <w:t>Checklist</w:t>
            </w:r>
            <w:r>
              <w:t>en</w:t>
            </w:r>
            <w:proofErr w:type="spellEnd"/>
            <w:r w:rsidRPr="00332D9C">
              <w:t xml:space="preserve"> FAVV controle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Etikettering</w:t>
            </w:r>
            <w:r>
              <w:t>.</w:t>
            </w:r>
            <w:r w:rsidRPr="00332D9C">
              <w:t xml:space="preserve"> 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Traceerbaarheid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Meldingsplicht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Reinigingsplan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Desinfecteringsplan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Onderhoudsplan</w:t>
            </w:r>
            <w:r>
              <w:t>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0227AE" w:rsidRPr="009644E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>In alle handelingen rekening houden met de wetgeving toepasselijk voor deze doelstelling.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 xml:space="preserve">Een staal nemen voor </w:t>
            </w:r>
            <w:proofErr w:type="spellStart"/>
            <w:r w:rsidRPr="00332D9C">
              <w:t>micro</w:t>
            </w:r>
            <w:r>
              <w:t>-biologisch</w:t>
            </w:r>
            <w:proofErr w:type="spellEnd"/>
            <w:r>
              <w:t xml:space="preserve"> onderzoek. 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Een onderhoudsplan opstellen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Een reiniging</w:t>
            </w:r>
            <w:r>
              <w:t>s</w:t>
            </w:r>
            <w:r w:rsidRPr="00332D9C">
              <w:t>plan opstellen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Een desinfecteringsplan opstellen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Toezien op het toepassen van het onderhoudsplan, het reinigingsplan, het desinfecteringsplan</w:t>
            </w:r>
            <w:r>
              <w:t>.</w:t>
            </w:r>
            <w:r w:rsidRPr="00332D9C">
              <w:t xml:space="preserve"> 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</w:t>
            </w:r>
            <w:r w:rsidRPr="00932B5E">
              <w:rPr>
                <w:b/>
                <w:bCs/>
                <w:u w:val="single"/>
              </w:rPr>
              <w:t>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0227AE" w:rsidRPr="00932B5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Verantwoordelijkheidszin.</w:t>
            </w:r>
          </w:p>
        </w:tc>
        <w:tc>
          <w:tcPr>
            <w:tcW w:w="4678" w:type="dxa"/>
          </w:tcPr>
          <w:p w:rsidR="000F3592" w:rsidRDefault="000F3592" w:rsidP="000F359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Culinaire bereidingen 2</w:t>
            </w:r>
            <w:r w:rsidRPr="0041200E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:rsidR="000227AE" w:rsidRPr="000F3592" w:rsidRDefault="000F3592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 w:rsidRPr="000F3592">
              <w:rPr>
                <w:b/>
                <w:bCs/>
              </w:rPr>
              <w:t xml:space="preserve">Hoofdstuk 6 Allergenen – traceerbaarheid – etikettering </w:t>
            </w:r>
          </w:p>
        </w:tc>
        <w:tc>
          <w:tcPr>
            <w:tcW w:w="1099" w:type="dxa"/>
          </w:tcPr>
          <w:p w:rsidR="000227AE" w:rsidRDefault="000227AE" w:rsidP="000F359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0F3592" w:rsidRDefault="000F3592" w:rsidP="000F359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183 - 196</w:t>
            </w:r>
          </w:p>
          <w:p w:rsidR="000F3592" w:rsidRPr="000F3592" w:rsidRDefault="000F3592" w:rsidP="000F359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0227AE" w:rsidRPr="00481670" w:rsidTr="000227AE">
        <w:tc>
          <w:tcPr>
            <w:tcW w:w="2648" w:type="dxa"/>
          </w:tcPr>
          <w:p w:rsidR="000227AE" w:rsidRPr="00600782" w:rsidRDefault="000227AE" w:rsidP="000227AE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III.46</w:t>
            </w:r>
            <w:r w:rsidRPr="00600782">
              <w:rPr>
                <w:b/>
                <w:bCs/>
                <w:szCs w:val="20"/>
              </w:rPr>
              <w:t xml:space="preserve"> </w:t>
            </w:r>
          </w:p>
          <w:p w:rsidR="000227AE" w:rsidRPr="00600782" w:rsidRDefault="000227AE" w:rsidP="000227AE">
            <w:pPr>
              <w:pStyle w:val="VVKSOTekst"/>
              <w:spacing w:before="120" w:after="120"/>
              <w:jc w:val="left"/>
            </w:pPr>
            <w:r>
              <w:rPr>
                <w:iCs/>
              </w:rPr>
              <w:t xml:space="preserve">De leerling kan een </w:t>
            </w:r>
            <w:r w:rsidRPr="00600782">
              <w:t xml:space="preserve">intern </w:t>
            </w:r>
            <w:r>
              <w:t>autocontrole</w:t>
            </w:r>
            <w:r w:rsidRPr="00600782">
              <w:t>systee</w:t>
            </w:r>
            <w:r>
              <w:t>m</w:t>
            </w:r>
            <w:r w:rsidRPr="00600782">
              <w:t xml:space="preserve"> toepassen.</w:t>
            </w: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Default="000227AE" w:rsidP="000227AE">
            <w:pPr>
              <w:spacing w:after="120" w:line="240" w:lineRule="auto"/>
              <w:rPr>
                <w:iCs/>
                <w:lang w:val="nl-BE"/>
              </w:rPr>
            </w:pPr>
            <w:r w:rsidRPr="00F123CB">
              <w:rPr>
                <w:iCs/>
                <w:lang w:val="nl-BE"/>
              </w:rPr>
              <w:t>Onderstaande kennis heeft enkel de bedoeling de leerlingen een achtergrond te bieden om de verplichte toepassing van het autocontrolesysteem te begrijpen.</w:t>
            </w:r>
          </w:p>
          <w:p w:rsidR="000227AE" w:rsidRPr="00E542A4" w:rsidRDefault="000227AE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Intern a</w:t>
            </w:r>
            <w:r w:rsidRPr="00E542A4">
              <w:rPr>
                <w:lang w:val="nl-BE"/>
              </w:rPr>
              <w:t>utocontrolesysteem m.b.t.:</w:t>
            </w:r>
          </w:p>
          <w:p w:rsidR="000227AE" w:rsidRPr="00E542A4" w:rsidRDefault="000227AE" w:rsidP="00AD790A">
            <w:pPr>
              <w:numPr>
                <w:ilvl w:val="1"/>
                <w:numId w:val="25"/>
              </w:numPr>
              <w:spacing w:line="240" w:lineRule="auto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D</w:t>
            </w:r>
            <w:r w:rsidRPr="00E542A4">
              <w:rPr>
                <w:iCs/>
                <w:lang w:val="nl-BE"/>
              </w:rPr>
              <w:t>e algemene voorschriften inzake voedselveiligheid.</w:t>
            </w:r>
          </w:p>
          <w:p w:rsidR="000227AE" w:rsidRPr="00E542A4" w:rsidRDefault="000227AE" w:rsidP="00AD790A">
            <w:pPr>
              <w:numPr>
                <w:ilvl w:val="1"/>
                <w:numId w:val="25"/>
              </w:numPr>
              <w:spacing w:line="240" w:lineRule="auto"/>
              <w:rPr>
                <w:iCs/>
                <w:lang w:val="nl-BE"/>
              </w:rPr>
            </w:pPr>
            <w:r w:rsidRPr="00E542A4">
              <w:rPr>
                <w:iCs/>
                <w:lang w:val="nl-BE"/>
              </w:rPr>
              <w:t>De wettelijke voorschriften m.b.t. de kwaliteit van de producten</w:t>
            </w:r>
            <w:r>
              <w:rPr>
                <w:iCs/>
                <w:lang w:val="nl-BE"/>
              </w:rPr>
              <w:t>.</w:t>
            </w:r>
          </w:p>
          <w:p w:rsidR="000227AE" w:rsidRPr="00E542A4" w:rsidRDefault="000227AE" w:rsidP="00AD790A">
            <w:pPr>
              <w:numPr>
                <w:ilvl w:val="1"/>
                <w:numId w:val="25"/>
              </w:numPr>
              <w:spacing w:line="240" w:lineRule="auto"/>
              <w:rPr>
                <w:iCs/>
                <w:lang w:val="nl-BE"/>
              </w:rPr>
            </w:pPr>
            <w:r w:rsidRPr="00E542A4">
              <w:rPr>
                <w:iCs/>
                <w:lang w:val="nl-BE"/>
              </w:rPr>
              <w:t xml:space="preserve">Traceerbaarheid, </w:t>
            </w:r>
            <w:proofErr w:type="spellStart"/>
            <w:r w:rsidRPr="00E542A4">
              <w:rPr>
                <w:iCs/>
                <w:lang w:val="nl-BE"/>
              </w:rPr>
              <w:t>recall</w:t>
            </w:r>
            <w:proofErr w:type="spellEnd"/>
            <w:r w:rsidRPr="00E542A4">
              <w:rPr>
                <w:iCs/>
                <w:lang w:val="nl-BE"/>
              </w:rPr>
              <w:t xml:space="preserve"> en meldingsplicht.</w:t>
            </w:r>
          </w:p>
          <w:p w:rsidR="000227AE" w:rsidRPr="00E542A4" w:rsidRDefault="000227AE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  <w:rPr>
                <w:lang w:val="nl-BE"/>
              </w:rPr>
            </w:pPr>
            <w:r w:rsidRPr="00E542A4">
              <w:rPr>
                <w:lang w:val="nl-BE"/>
              </w:rPr>
              <w:t>Autocontrolegids</w:t>
            </w:r>
            <w:r>
              <w:rPr>
                <w:lang w:val="nl-BE"/>
              </w:rPr>
              <w:t>.</w:t>
            </w:r>
          </w:p>
          <w:p w:rsidR="000227AE" w:rsidRPr="00F123CB" w:rsidRDefault="000227AE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  <w:rPr>
                <w:lang w:val="nl-BE"/>
              </w:rPr>
            </w:pPr>
            <w:r w:rsidRPr="00E542A4">
              <w:rPr>
                <w:lang w:val="nl-BE"/>
              </w:rPr>
              <w:t>Checklist en leidraad</w:t>
            </w:r>
            <w:r>
              <w:rPr>
                <w:lang w:val="nl-BE"/>
              </w:rPr>
              <w:t>.</w:t>
            </w:r>
          </w:p>
          <w:p w:rsidR="000227AE" w:rsidRPr="00E542A4" w:rsidRDefault="000227AE" w:rsidP="000227AE">
            <w:pPr>
              <w:spacing w:line="240" w:lineRule="auto"/>
              <w:rPr>
                <w:iCs/>
                <w:lang w:val="nl-BE"/>
              </w:rPr>
            </w:pPr>
            <w:r w:rsidRPr="00932B5E">
              <w:rPr>
                <w:b/>
                <w:bCs/>
                <w:u w:val="single"/>
              </w:rPr>
              <w:t>Vaardigheden</w:t>
            </w:r>
            <w:r w:rsidRPr="00E542A4">
              <w:rPr>
                <w:iCs/>
                <w:lang w:val="nl-BE"/>
              </w:rPr>
              <w:t>:</w:t>
            </w:r>
          </w:p>
          <w:p w:rsidR="000227AE" w:rsidRPr="00E542A4" w:rsidRDefault="000227AE" w:rsidP="00AD790A">
            <w:pPr>
              <w:pStyle w:val="VVKSOOpsomming1"/>
              <w:numPr>
                <w:ilvl w:val="0"/>
                <w:numId w:val="26"/>
              </w:numPr>
              <w:spacing w:before="120" w:line="240" w:lineRule="auto"/>
              <w:jc w:val="left"/>
              <w:rPr>
                <w:lang w:val="nl-BE"/>
              </w:rPr>
            </w:pPr>
            <w:r w:rsidRPr="00E542A4">
              <w:rPr>
                <w:lang w:val="nl-BE"/>
              </w:rPr>
              <w:t>Het intern autocontrolesysteem toepassen</w:t>
            </w:r>
            <w:r>
              <w:rPr>
                <w:lang w:val="nl-BE"/>
              </w:rPr>
              <w:t>:</w:t>
            </w:r>
          </w:p>
          <w:p w:rsidR="000227AE" w:rsidRPr="00E542A4" w:rsidRDefault="000227AE" w:rsidP="00AD790A">
            <w:pPr>
              <w:numPr>
                <w:ilvl w:val="1"/>
                <w:numId w:val="25"/>
              </w:numPr>
              <w:spacing w:line="240" w:lineRule="auto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d</w:t>
            </w:r>
            <w:r w:rsidRPr="00E542A4">
              <w:rPr>
                <w:iCs/>
                <w:lang w:val="nl-BE"/>
              </w:rPr>
              <w:t>e nodige procedures toepassen</w:t>
            </w:r>
            <w:r>
              <w:rPr>
                <w:iCs/>
                <w:lang w:val="nl-BE"/>
              </w:rPr>
              <w:t>;</w:t>
            </w:r>
          </w:p>
          <w:p w:rsidR="000227AE" w:rsidRPr="00E542A4" w:rsidRDefault="000227AE" w:rsidP="00AD790A">
            <w:pPr>
              <w:numPr>
                <w:ilvl w:val="1"/>
                <w:numId w:val="25"/>
              </w:numPr>
              <w:spacing w:line="240" w:lineRule="auto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d</w:t>
            </w:r>
            <w:r w:rsidRPr="00E542A4">
              <w:rPr>
                <w:iCs/>
                <w:lang w:val="nl-BE"/>
              </w:rPr>
              <w:t>e nodige instructies toepassen</w:t>
            </w:r>
            <w:r>
              <w:rPr>
                <w:iCs/>
                <w:lang w:val="nl-BE"/>
              </w:rPr>
              <w:t>;</w:t>
            </w:r>
          </w:p>
          <w:p w:rsidR="000227AE" w:rsidRPr="00E542A4" w:rsidRDefault="000227AE" w:rsidP="00AD790A">
            <w:pPr>
              <w:numPr>
                <w:ilvl w:val="1"/>
                <w:numId w:val="25"/>
              </w:numPr>
              <w:spacing w:after="120" w:line="240" w:lineRule="auto"/>
              <w:ind w:left="1434" w:hanging="357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d</w:t>
            </w:r>
            <w:r w:rsidRPr="00E542A4">
              <w:rPr>
                <w:iCs/>
                <w:lang w:val="nl-BE"/>
              </w:rPr>
              <w:t>e nodige registratieformulieren invullen</w:t>
            </w:r>
            <w:r>
              <w:rPr>
                <w:iCs/>
                <w:lang w:val="nl-BE"/>
              </w:rPr>
              <w:t>.</w:t>
            </w:r>
          </w:p>
          <w:p w:rsidR="000227AE" w:rsidRPr="00E542A4" w:rsidRDefault="000227AE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De autocontrolegids</w:t>
            </w:r>
            <w:r w:rsidRPr="00E542A4">
              <w:rPr>
                <w:lang w:val="nl-BE"/>
              </w:rPr>
              <w:t xml:space="preserve"> juist gebruiken</w:t>
            </w:r>
            <w:r>
              <w:rPr>
                <w:lang w:val="nl-BE"/>
              </w:rPr>
              <w:t>.</w:t>
            </w:r>
          </w:p>
          <w:p w:rsidR="000227AE" w:rsidRPr="00F123CB" w:rsidRDefault="000227AE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  <w:jc w:val="left"/>
              <w:rPr>
                <w:lang w:val="nl-BE"/>
              </w:rPr>
            </w:pPr>
            <w:r w:rsidRPr="00E542A4">
              <w:rPr>
                <w:lang w:val="nl-BE"/>
              </w:rPr>
              <w:t xml:space="preserve">Gebruik kunnen maken van </w:t>
            </w:r>
            <w:proofErr w:type="spellStart"/>
            <w:r w:rsidRPr="00E542A4">
              <w:rPr>
                <w:lang w:val="nl-BE"/>
              </w:rPr>
              <w:t>checklist</w:t>
            </w:r>
            <w:r>
              <w:rPr>
                <w:lang w:val="nl-BE"/>
              </w:rPr>
              <w:t>en</w:t>
            </w:r>
            <w:proofErr w:type="spellEnd"/>
            <w:r>
              <w:rPr>
                <w:lang w:val="nl-BE"/>
              </w:rPr>
              <w:t xml:space="preserve"> </w:t>
            </w:r>
            <w:r w:rsidRPr="00E542A4">
              <w:rPr>
                <w:lang w:val="nl-BE"/>
              </w:rPr>
              <w:t>en leidraad</w:t>
            </w:r>
            <w:r>
              <w:rPr>
                <w:lang w:val="nl-BE"/>
              </w:rPr>
              <w:t xml:space="preserve">. </w:t>
            </w:r>
            <w:r>
              <w:rPr>
                <w:b/>
              </w:rPr>
              <w:t>(U)</w:t>
            </w:r>
          </w:p>
        </w:tc>
        <w:tc>
          <w:tcPr>
            <w:tcW w:w="4678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</w:tr>
      <w:tr w:rsidR="000227AE" w:rsidRPr="00864CF6" w:rsidTr="000227AE">
        <w:tc>
          <w:tcPr>
            <w:tcW w:w="2648" w:type="dxa"/>
          </w:tcPr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III.47</w:t>
            </w:r>
          </w:p>
          <w:p w:rsidR="000227AE" w:rsidRPr="00B118C9" w:rsidRDefault="000227AE" w:rsidP="000227AE">
            <w:pPr>
              <w:spacing w:before="120" w:after="120" w:line="240" w:lineRule="auto"/>
              <w:rPr>
                <w:iCs/>
                <w:szCs w:val="20"/>
              </w:rPr>
            </w:pPr>
            <w:r>
              <w:rPr>
                <w:iCs/>
                <w:szCs w:val="20"/>
              </w:rPr>
              <w:t>De leerling kan materiaal, toestellen en lokalen reinigen en desinfecteren.</w:t>
            </w: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Pr="00B118C9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185A30">
              <w:t>De wetgeving</w:t>
            </w:r>
            <w:r w:rsidRPr="00BF7F75">
              <w:t xml:space="preserve"> toepasselijk voor deze doelstelling</w:t>
            </w:r>
            <w:r>
              <w:t>.</w:t>
            </w:r>
          </w:p>
          <w:p w:rsidR="000227AE" w:rsidRPr="0048024F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H</w:t>
            </w:r>
            <w:r w:rsidRPr="0048024F">
              <w:t>ygiënevo</w:t>
            </w:r>
            <w:r>
              <w:t>orschriften voor de slagerij.</w:t>
            </w:r>
          </w:p>
          <w:p w:rsidR="000227AE" w:rsidRPr="0048024F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R</w:t>
            </w:r>
            <w:r w:rsidRPr="0048024F">
              <w:t>einigingsp</w:t>
            </w:r>
            <w:r>
              <w:t>roducten.</w:t>
            </w:r>
          </w:p>
          <w:p w:rsidR="000227AE" w:rsidRPr="0048024F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O</w:t>
            </w:r>
            <w:r w:rsidRPr="0048024F">
              <w:t>nderhoudsproducten</w:t>
            </w:r>
            <w:r>
              <w:t>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b/>
                <w:bCs/>
                <w:u w:val="single"/>
              </w:rPr>
            </w:pPr>
            <w:r>
              <w:t>I</w:t>
            </w:r>
            <w:r w:rsidRPr="0048024F">
              <w:t>nstructiefiches</w:t>
            </w:r>
            <w:r>
              <w:t>.</w:t>
            </w:r>
            <w:r w:rsidRPr="0048024F">
              <w:t xml:space="preserve"> </w:t>
            </w:r>
          </w:p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0227AE" w:rsidRPr="009644E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>In alle handelingen rekening houden met de wetgeving toepasselijk voor deze doelstelling.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lastRenderedPageBreak/>
              <w:t>Correct gebruiken van:</w:t>
            </w:r>
          </w:p>
          <w:p w:rsidR="000227AE" w:rsidRDefault="000227AE" w:rsidP="00AD790A">
            <w:pPr>
              <w:pStyle w:val="VVKSOOpsomming1"/>
              <w:numPr>
                <w:ilvl w:val="1"/>
                <w:numId w:val="26"/>
              </w:numPr>
              <w:spacing w:after="0" w:line="240" w:lineRule="auto"/>
              <w:jc w:val="left"/>
            </w:pPr>
            <w:r>
              <w:t>reinigingsproducten;</w:t>
            </w:r>
          </w:p>
          <w:p w:rsidR="000227AE" w:rsidRDefault="000227AE" w:rsidP="00AD790A">
            <w:pPr>
              <w:pStyle w:val="VVKSOOpsomming1"/>
              <w:numPr>
                <w:ilvl w:val="1"/>
                <w:numId w:val="26"/>
              </w:numPr>
              <w:spacing w:after="0" w:line="240" w:lineRule="auto"/>
              <w:jc w:val="left"/>
            </w:pPr>
            <w:r>
              <w:t>onderhoudsproducten;</w:t>
            </w:r>
          </w:p>
          <w:p w:rsidR="000227AE" w:rsidRDefault="000227AE" w:rsidP="00AD790A">
            <w:pPr>
              <w:pStyle w:val="VVKSOOpsomming1"/>
              <w:numPr>
                <w:ilvl w:val="1"/>
                <w:numId w:val="26"/>
              </w:numPr>
              <w:spacing w:after="0" w:line="240" w:lineRule="auto"/>
              <w:jc w:val="left"/>
            </w:pPr>
            <w:r>
              <w:t>instructiefiches.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0227AE" w:rsidRPr="00932B5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Verantwoordelijkheidszin.</w:t>
            </w:r>
          </w:p>
        </w:tc>
        <w:tc>
          <w:tcPr>
            <w:tcW w:w="4678" w:type="dxa"/>
          </w:tcPr>
          <w:p w:rsidR="000227AE" w:rsidRPr="006F1005" w:rsidRDefault="000227AE" w:rsidP="000227A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0227AE" w:rsidRPr="00DF1564" w:rsidRDefault="000227AE" w:rsidP="000227A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8 Verpakken van vlees en vleeswaren</w:t>
            </w:r>
          </w:p>
        </w:tc>
        <w:tc>
          <w:tcPr>
            <w:tcW w:w="1099" w:type="dxa"/>
          </w:tcPr>
          <w:p w:rsidR="000227AE" w:rsidRDefault="000227AE" w:rsidP="000227AE">
            <w:pPr>
              <w:spacing w:before="80" w:after="80"/>
              <w:jc w:val="center"/>
              <w:rPr>
                <w:sz w:val="18"/>
              </w:rPr>
            </w:pPr>
          </w:p>
          <w:p w:rsidR="000227AE" w:rsidRDefault="000227AE" w:rsidP="000227A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175 </w:t>
            </w:r>
          </w:p>
        </w:tc>
      </w:tr>
      <w:tr w:rsidR="000227AE" w:rsidRPr="00864CF6" w:rsidTr="000227AE">
        <w:tc>
          <w:tcPr>
            <w:tcW w:w="2648" w:type="dxa"/>
          </w:tcPr>
          <w:p w:rsidR="000227AE" w:rsidRPr="00600782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III.48</w:t>
            </w:r>
          </w:p>
          <w:p w:rsidR="000227AE" w:rsidRDefault="000227AE" w:rsidP="000227AE">
            <w:pPr>
              <w:spacing w:before="120" w:after="120" w:line="240" w:lineRule="auto"/>
              <w:rPr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600782">
              <w:rPr>
                <w:szCs w:val="20"/>
              </w:rPr>
              <w:t>de ontvangst van de goederen uitvoeren</w:t>
            </w:r>
            <w:r>
              <w:rPr>
                <w:szCs w:val="20"/>
              </w:rPr>
              <w:t>.</w:t>
            </w:r>
          </w:p>
          <w:p w:rsidR="000227AE" w:rsidRDefault="000227AE" w:rsidP="000227AE">
            <w:pPr>
              <w:spacing w:before="120" w:after="120" w:line="240" w:lineRule="auto"/>
              <w:rPr>
                <w:szCs w:val="20"/>
              </w:rPr>
            </w:pPr>
          </w:p>
          <w:p w:rsidR="000227AE" w:rsidRPr="00572A9B" w:rsidRDefault="000227AE" w:rsidP="000227A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CF1925">
              <w:rPr>
                <w:b/>
                <w:bCs/>
                <w:szCs w:val="20"/>
                <w:highlight w:val="cyan"/>
              </w:rPr>
              <w:t>(zie ook III.23)</w:t>
            </w:r>
          </w:p>
          <w:p w:rsidR="000227AE" w:rsidRPr="00600782" w:rsidRDefault="000227AE" w:rsidP="000227AE">
            <w:pPr>
              <w:pStyle w:val="VVKSOTekst"/>
              <w:spacing w:before="120" w:after="120"/>
            </w:pP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Wetgeving toepasselijk voor deze doelstelling.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Versheid van de producten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Voedingsgeschiktheid</w:t>
            </w:r>
            <w:r>
              <w:t>.</w:t>
            </w:r>
            <w:r w:rsidRPr="00332D9C">
              <w:t xml:space="preserve"> 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Criteria voor versheid van de producten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Meetapparatuur</w:t>
            </w:r>
            <w:r>
              <w:t>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0227AE" w:rsidRPr="009644E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>In alle handelingen rekening houden met de wetgeving toepasselijk voor deze doelstelling.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Visueel controleren van de versheid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Meetapparatuur gebruiken</w:t>
            </w:r>
            <w:r>
              <w:t>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</w:t>
            </w:r>
            <w:r w:rsidRPr="00932B5E">
              <w:rPr>
                <w:b/>
                <w:bCs/>
                <w:u w:val="single"/>
              </w:rPr>
              <w:t>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0227AE" w:rsidRPr="00932B5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Verantwoordelijkheidszin.</w:t>
            </w:r>
          </w:p>
        </w:tc>
        <w:tc>
          <w:tcPr>
            <w:tcW w:w="4678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0227AE" w:rsidRPr="00864CF6" w:rsidTr="000227AE">
        <w:tc>
          <w:tcPr>
            <w:tcW w:w="2648" w:type="dxa"/>
          </w:tcPr>
          <w:p w:rsidR="000227AE" w:rsidRPr="00600782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III.49</w:t>
            </w:r>
            <w:r w:rsidRPr="00600782">
              <w:rPr>
                <w:b/>
                <w:bCs/>
                <w:iCs/>
                <w:szCs w:val="20"/>
              </w:rPr>
              <w:t xml:space="preserve"> </w:t>
            </w:r>
          </w:p>
          <w:p w:rsidR="000227AE" w:rsidRPr="00600782" w:rsidRDefault="000227AE" w:rsidP="000227AE">
            <w:pPr>
              <w:spacing w:before="120" w:after="120" w:line="240" w:lineRule="auto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600782">
              <w:rPr>
                <w:iCs/>
                <w:szCs w:val="20"/>
              </w:rPr>
              <w:t>vleesstukken stockeren conform de wetgeving</w:t>
            </w:r>
            <w:r>
              <w:rPr>
                <w:iCs/>
                <w:szCs w:val="20"/>
              </w:rPr>
              <w:t>.</w:t>
            </w: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lastRenderedPageBreak/>
              <w:t>Kennis: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Wetgeving toepasselijk voor deze doelstelling.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proofErr w:type="spellStart"/>
            <w:r>
              <w:t>Stockeringmethodes</w:t>
            </w:r>
            <w:proofErr w:type="spellEnd"/>
            <w:r>
              <w:t xml:space="preserve"> voor vlees.</w:t>
            </w:r>
          </w:p>
          <w:p w:rsidR="000227AE" w:rsidRPr="00431A43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Etikettering.</w:t>
            </w:r>
          </w:p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lastRenderedPageBreak/>
              <w:t>Vaardigheden:</w:t>
            </w:r>
          </w:p>
          <w:p w:rsidR="000227AE" w:rsidRPr="009644E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9644ED">
              <w:t>In alle handelingen rekening houden met de wetgeving toepasselijk voor deze doelstelling.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Vleesstukken ophangen</w:t>
            </w:r>
            <w:r>
              <w:t>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Vleesstukken etiketteren.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Vleesstukken verpakken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 xml:space="preserve">Vleesstukken </w:t>
            </w:r>
            <w:r w:rsidRPr="00332D9C">
              <w:t>veilig stockeren</w:t>
            </w:r>
            <w:r>
              <w:t>.</w:t>
            </w: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0227AE" w:rsidRPr="00D15F2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Verantwoordelijkheidszin.</w:t>
            </w:r>
          </w:p>
        </w:tc>
        <w:tc>
          <w:tcPr>
            <w:tcW w:w="4678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0227AE" w:rsidRPr="00864CF6" w:rsidTr="000227AE">
        <w:tc>
          <w:tcPr>
            <w:tcW w:w="2648" w:type="dxa"/>
          </w:tcPr>
          <w:p w:rsidR="000227AE" w:rsidRPr="00600782" w:rsidRDefault="000227AE" w:rsidP="000227AE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III.50</w:t>
            </w:r>
          </w:p>
          <w:p w:rsidR="000227AE" w:rsidRDefault="000227AE" w:rsidP="000227AE">
            <w:pPr>
              <w:pStyle w:val="VVKSOTekst"/>
              <w:spacing w:before="120" w:after="120"/>
            </w:pPr>
            <w:r>
              <w:rPr>
                <w:iCs/>
              </w:rPr>
              <w:t xml:space="preserve">De leerling kan </w:t>
            </w:r>
            <w:r w:rsidRPr="00600782">
              <w:t>afgewerkte producten en niet verkochte producten bewaren volgens de heersende wetgeving</w:t>
            </w:r>
            <w:r>
              <w:t>.</w:t>
            </w:r>
          </w:p>
          <w:p w:rsidR="000227AE" w:rsidRDefault="000227AE" w:rsidP="000227AE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Wetgeving toepasselijk voor deze doelstelling.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Belang constante bewaartemperatuur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Bewaringstechnieken voor: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0"/>
              <w:ind w:left="1474" w:hanging="357"/>
              <w:jc w:val="left"/>
            </w:pPr>
            <w:r>
              <w:t>g</w:t>
            </w:r>
            <w:r w:rsidRPr="00332D9C">
              <w:t>rondstoffen</w:t>
            </w:r>
            <w:r>
              <w:t>;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0"/>
              <w:ind w:left="1474" w:hanging="357"/>
              <w:jc w:val="left"/>
            </w:pPr>
            <w:r>
              <w:t>h</w:t>
            </w:r>
            <w:r w:rsidRPr="00332D9C">
              <w:t>ulpstoffen</w:t>
            </w:r>
            <w:r>
              <w:t>;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0"/>
              <w:ind w:left="1474" w:hanging="357"/>
              <w:jc w:val="left"/>
            </w:pPr>
            <w:r>
              <w:t>h</w:t>
            </w:r>
            <w:r w:rsidRPr="00332D9C">
              <w:t>alffabricaten</w:t>
            </w:r>
            <w:r>
              <w:t>;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0"/>
              <w:ind w:left="1474" w:hanging="357"/>
              <w:jc w:val="left"/>
            </w:pPr>
            <w:r w:rsidRPr="00332D9C">
              <w:t>afgewerkte producten</w:t>
            </w:r>
            <w:r>
              <w:t>;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120"/>
              <w:ind w:left="1474" w:hanging="357"/>
              <w:jc w:val="left"/>
            </w:pPr>
            <w:r w:rsidRPr="00332D9C">
              <w:t>niet verkochte waren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Koeltechnieken voor: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0"/>
              <w:ind w:left="1474" w:hanging="357"/>
              <w:jc w:val="left"/>
            </w:pPr>
            <w:r>
              <w:t>p</w:t>
            </w:r>
            <w:r w:rsidRPr="00332D9C">
              <w:t>roductie</w:t>
            </w:r>
            <w:r>
              <w:t>;</w:t>
            </w:r>
          </w:p>
          <w:p w:rsidR="000227AE" w:rsidRPr="00332D9C" w:rsidRDefault="000227AE" w:rsidP="00AD790A">
            <w:pPr>
              <w:pStyle w:val="VVKSOTekst"/>
              <w:numPr>
                <w:ilvl w:val="1"/>
                <w:numId w:val="18"/>
              </w:numPr>
              <w:spacing w:after="120"/>
              <w:ind w:left="1474" w:hanging="357"/>
              <w:jc w:val="left"/>
            </w:pPr>
            <w:proofErr w:type="spellStart"/>
            <w:r>
              <w:t>v</w:t>
            </w:r>
            <w:r w:rsidRPr="00332D9C">
              <w:t>erkoopsruimte</w:t>
            </w:r>
            <w:proofErr w:type="spellEnd"/>
            <w:r>
              <w:t>.</w:t>
            </w:r>
          </w:p>
          <w:p w:rsidR="000227AE" w:rsidRPr="00431A43" w:rsidRDefault="000227AE" w:rsidP="00AD790A">
            <w:pPr>
              <w:pStyle w:val="VVKSOOpsomming1"/>
              <w:numPr>
                <w:ilvl w:val="0"/>
                <w:numId w:val="22"/>
              </w:numPr>
              <w:jc w:val="left"/>
            </w:pPr>
            <w:r>
              <w:t xml:space="preserve">Houdbaarheid. 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 w:rsidRPr="00030BAA">
              <w:t>Micro-organismen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  <w:rPr>
                <w:shd w:val="clear" w:color="auto" w:fill="FFFF00"/>
              </w:rPr>
            </w:pPr>
            <w:r>
              <w:t>Het v</w:t>
            </w:r>
            <w:r w:rsidRPr="00030BAA">
              <w:t>erpakken</w:t>
            </w:r>
            <w:r>
              <w:t>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Etikettering.</w:t>
            </w:r>
          </w:p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jc w:val="left"/>
            </w:pPr>
          </w:p>
          <w:p w:rsidR="000227AE" w:rsidRPr="00431A43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De bewaartemperatuur op peil houden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 xml:space="preserve">De houdbaarheid van </w:t>
            </w:r>
            <w:r w:rsidRPr="00332D9C">
              <w:t>voedingswaren</w:t>
            </w:r>
            <w:r>
              <w:t xml:space="preserve"> bewaken.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</w:t>
            </w:r>
            <w:r w:rsidRPr="00332D9C">
              <w:t>oedingswaren beschermen tegen groei van micro-organismen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Vakkundig veilig verpakken</w:t>
            </w:r>
            <w:r>
              <w:t xml:space="preserve"> en etiketteren</w:t>
            </w:r>
            <w:r w:rsidRPr="00332D9C">
              <w:t xml:space="preserve"> van voedingswaren</w:t>
            </w:r>
            <w:r>
              <w:t>.</w:t>
            </w:r>
          </w:p>
          <w:p w:rsidR="000227AE" w:rsidRPr="00332D9C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 w:rsidRPr="00332D9C">
              <w:t>Vakkundig veilig bewaren van voedingswaren</w:t>
            </w:r>
            <w:r>
              <w:t>.</w:t>
            </w:r>
          </w:p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Attitudes: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0227AE" w:rsidRPr="00031EC8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Verantwoordelijkheidszin</w:t>
            </w:r>
          </w:p>
        </w:tc>
        <w:tc>
          <w:tcPr>
            <w:tcW w:w="4678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0227AE" w:rsidRPr="00864CF6" w:rsidTr="000227AE">
        <w:tc>
          <w:tcPr>
            <w:tcW w:w="2648" w:type="dxa"/>
          </w:tcPr>
          <w:p w:rsidR="000227AE" w:rsidRDefault="000227AE" w:rsidP="000227AE">
            <w:pPr>
              <w:pStyle w:val="Geenafstand"/>
              <w:spacing w:before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III.51</w:t>
            </w:r>
          </w:p>
          <w:p w:rsidR="000227AE" w:rsidRDefault="000227AE" w:rsidP="000227AE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iCs/>
              </w:rPr>
              <w:t xml:space="preserve">De leerling kan </w:t>
            </w:r>
            <w:r w:rsidRPr="00600782">
              <w:rPr>
                <w:iCs/>
              </w:rPr>
              <w:t>de administratie en registratie bijhouden, nodig voor het toepassen van de geldende wetgeving.</w:t>
            </w:r>
          </w:p>
        </w:tc>
        <w:tc>
          <w:tcPr>
            <w:tcW w:w="556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Inkomend register.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Temperatuurregistratie.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 xml:space="preserve">Registratie GRM </w:t>
            </w:r>
            <w:r>
              <w:rPr>
                <w:rStyle w:val="Voetnootmarkering"/>
              </w:rPr>
              <w:footnoteReference w:id="2"/>
            </w:r>
            <w:r>
              <w:t>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Uitgaand register.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 xml:space="preserve">Andere </w:t>
            </w:r>
            <w:proofErr w:type="spellStart"/>
            <w:r>
              <w:t>beroepsgebonden</w:t>
            </w:r>
            <w:proofErr w:type="spellEnd"/>
            <w:r>
              <w:t xml:space="preserve"> registers.</w:t>
            </w:r>
          </w:p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Gegevensbestanden raadplegen.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De verschillende registers correct invullen en bijhouden volgens de wetgeving.</w:t>
            </w:r>
          </w:p>
          <w:p w:rsidR="000227AE" w:rsidRDefault="000227AE" w:rsidP="000227AE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u w:val="single"/>
              </w:rPr>
            </w:pPr>
            <w:r w:rsidRPr="00031EC8">
              <w:rPr>
                <w:b/>
                <w:u w:val="single"/>
              </w:rPr>
              <w:t>Attitudes:</w:t>
            </w:r>
          </w:p>
          <w:p w:rsidR="000227AE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t>Nauwkeurigheid.</w:t>
            </w:r>
          </w:p>
          <w:p w:rsidR="000227AE" w:rsidRPr="00A83A9D" w:rsidRDefault="000227AE" w:rsidP="00AD790A">
            <w:pPr>
              <w:pStyle w:val="VVKSOOpsomming1"/>
              <w:numPr>
                <w:ilvl w:val="0"/>
                <w:numId w:val="26"/>
              </w:numPr>
              <w:jc w:val="left"/>
            </w:pPr>
            <w:r>
              <w:lastRenderedPageBreak/>
              <w:t>Verantwoordelijkheidszin.</w:t>
            </w:r>
          </w:p>
        </w:tc>
        <w:tc>
          <w:tcPr>
            <w:tcW w:w="4678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0227AE" w:rsidRPr="00932B5E" w:rsidRDefault="000227AE" w:rsidP="000227A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</w:tbl>
    <w:p w:rsidR="00E33785" w:rsidRDefault="00E33785" w:rsidP="00E33785">
      <w:pPr>
        <w:pStyle w:val="VVKSOTekst"/>
        <w:rPr>
          <w:b/>
          <w:i/>
        </w:rPr>
      </w:pPr>
    </w:p>
    <w:p w:rsidR="00E33785" w:rsidRPr="00E539C5" w:rsidRDefault="00E33785" w:rsidP="00AD790A">
      <w:pPr>
        <w:pStyle w:val="VVKSOKop3"/>
        <w:numPr>
          <w:ilvl w:val="0"/>
          <w:numId w:val="30"/>
        </w:numPr>
      </w:pPr>
      <w:r>
        <w:t>K</w:t>
      </w:r>
      <w:r w:rsidRPr="00E539C5">
        <w:t xml:space="preserve">erncompetentie </w:t>
      </w:r>
      <w:r>
        <w:t>5</w:t>
      </w: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  <w:r w:rsidRPr="00BA0FE8">
        <w:rPr>
          <w:b/>
        </w:rPr>
        <w:t>C5</w:t>
      </w:r>
      <w:r w:rsidRPr="00BA0FE8">
        <w:rPr>
          <w:b/>
        </w:rPr>
        <w:tab/>
        <w:t>Binnen de context van een slagerij prijsbewust handelen.</w:t>
      </w:r>
    </w:p>
    <w:p w:rsidR="00E33785" w:rsidRPr="00BA0FE8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5494"/>
        <w:gridCol w:w="4819"/>
        <w:gridCol w:w="958"/>
      </w:tblGrid>
      <w:tr w:rsidR="005E50D7" w:rsidRPr="00864CF6" w:rsidTr="005E50D7">
        <w:tc>
          <w:tcPr>
            <w:tcW w:w="2723" w:type="dxa"/>
            <w:shd w:val="clear" w:color="auto" w:fill="CCFFFF"/>
          </w:tcPr>
          <w:p w:rsidR="005E50D7" w:rsidRPr="00EC4196" w:rsidRDefault="005E50D7" w:rsidP="005E50D7">
            <w:pPr>
              <w:pStyle w:val="VVKSOTekst"/>
              <w:spacing w:after="0"/>
              <w:jc w:val="left"/>
              <w:rPr>
                <w:i/>
              </w:rPr>
            </w:pPr>
            <w:r w:rsidRPr="00EC4196">
              <w:rPr>
                <w:i/>
              </w:rPr>
              <w:t xml:space="preserve">Leerplandoelstelling </w:t>
            </w:r>
            <w:r w:rsidRPr="00EC4196">
              <w:rPr>
                <w:i/>
              </w:rPr>
              <w:br/>
              <w:t>(= onderliggende competentie)</w:t>
            </w:r>
          </w:p>
        </w:tc>
        <w:tc>
          <w:tcPr>
            <w:tcW w:w="5494" w:type="dxa"/>
            <w:shd w:val="clear" w:color="auto" w:fill="CCFFFF"/>
          </w:tcPr>
          <w:p w:rsidR="005E50D7" w:rsidRPr="00864CF6" w:rsidRDefault="005E50D7" w:rsidP="005E50D7">
            <w:pPr>
              <w:pStyle w:val="VVKSOTekst"/>
              <w:rPr>
                <w:i/>
              </w:rPr>
            </w:pPr>
            <w:r w:rsidRPr="00864CF6">
              <w:rPr>
                <w:i/>
              </w:rPr>
              <w:t>Ondersteunende kennis, vaardigheden en attitudes</w:t>
            </w:r>
          </w:p>
        </w:tc>
        <w:tc>
          <w:tcPr>
            <w:tcW w:w="4819" w:type="dxa"/>
            <w:shd w:val="clear" w:color="auto" w:fill="CCFFFF"/>
          </w:tcPr>
          <w:p w:rsidR="005E50D7" w:rsidRPr="005D722F" w:rsidRDefault="005E50D7" w:rsidP="005E50D7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958" w:type="dxa"/>
            <w:shd w:val="clear" w:color="auto" w:fill="CCFFFF"/>
          </w:tcPr>
          <w:p w:rsidR="005E50D7" w:rsidRPr="009C5DCD" w:rsidRDefault="005E50D7" w:rsidP="005E50D7">
            <w:pPr>
              <w:pStyle w:val="VVKSOTekst"/>
              <w:jc w:val="center"/>
              <w:rPr>
                <w:i/>
              </w:rPr>
            </w:pPr>
            <w:r w:rsidRPr="009C5DCD">
              <w:rPr>
                <w:i/>
              </w:rPr>
              <w:t>Blz.</w:t>
            </w:r>
          </w:p>
        </w:tc>
      </w:tr>
      <w:tr w:rsidR="005E50D7" w:rsidRPr="00864CF6" w:rsidTr="005E50D7">
        <w:tc>
          <w:tcPr>
            <w:tcW w:w="2723" w:type="dxa"/>
          </w:tcPr>
          <w:p w:rsidR="005E50D7" w:rsidRPr="00EC4196" w:rsidRDefault="005E50D7" w:rsidP="005E50D7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III.52</w:t>
            </w:r>
            <w:r w:rsidRPr="00EC4196">
              <w:rPr>
                <w:b/>
                <w:bCs/>
                <w:iCs/>
                <w:szCs w:val="20"/>
              </w:rPr>
              <w:t xml:space="preserve"> </w:t>
            </w:r>
          </w:p>
          <w:p w:rsidR="005E50D7" w:rsidRPr="00EC4196" w:rsidRDefault="005E50D7" w:rsidP="005E50D7">
            <w:pPr>
              <w:spacing w:before="120" w:after="120" w:line="240" w:lineRule="auto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EC4196">
              <w:rPr>
                <w:iCs/>
                <w:szCs w:val="20"/>
              </w:rPr>
              <w:t>de kostprijs berekenen van het voorbereid product en er de verantwoorde verkoopprijs van het afgewerkt product uit afleiden.</w:t>
            </w:r>
          </w:p>
          <w:p w:rsidR="005E50D7" w:rsidRPr="00EC4196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5494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Pr="007510E9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Aankoopp</w:t>
            </w:r>
            <w:r w:rsidRPr="007510E9">
              <w:t>rijzen</w:t>
            </w:r>
            <w:r>
              <w:t>.</w:t>
            </w:r>
          </w:p>
          <w:p w:rsidR="005E50D7" w:rsidRPr="007510E9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7510E9">
              <w:t xml:space="preserve">De </w:t>
            </w:r>
            <w:proofErr w:type="spellStart"/>
            <w:r w:rsidRPr="007510E9">
              <w:t>foodcostberekening</w:t>
            </w:r>
            <w:proofErr w:type="spellEnd"/>
            <w:r>
              <w:t>.</w:t>
            </w:r>
          </w:p>
          <w:p w:rsidR="005E50D7" w:rsidRPr="007510E9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7510E9">
              <w:t>De verkoopprijs</w:t>
            </w:r>
            <w:r>
              <w:t>.</w:t>
            </w:r>
          </w:p>
          <w:p w:rsidR="005E50D7" w:rsidRPr="00431A43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Pr="007510E9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D</w:t>
            </w:r>
            <w:r w:rsidRPr="007510E9">
              <w:t xml:space="preserve">e </w:t>
            </w:r>
            <w:proofErr w:type="spellStart"/>
            <w:r w:rsidRPr="007510E9">
              <w:t>foodcost</w:t>
            </w:r>
            <w:proofErr w:type="spellEnd"/>
            <w:r w:rsidRPr="007510E9">
              <w:t xml:space="preserve"> berekenen van een product</w:t>
            </w:r>
            <w:r>
              <w:t>.</w:t>
            </w:r>
          </w:p>
          <w:p w:rsidR="005E50D7" w:rsidRPr="007510E9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7510E9">
              <w:t>De verkoopprijs berekenen van een product</w:t>
            </w:r>
            <w:r>
              <w:t>.</w:t>
            </w:r>
          </w:p>
          <w:p w:rsidR="005E50D7" w:rsidRPr="00431A43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Economisch en prijsbewust werken.</w:t>
            </w:r>
          </w:p>
        </w:tc>
        <w:tc>
          <w:tcPr>
            <w:tcW w:w="481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95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864CF6" w:rsidTr="005E50D7">
        <w:tc>
          <w:tcPr>
            <w:tcW w:w="2723" w:type="dxa"/>
          </w:tcPr>
          <w:p w:rsidR="005E50D7" w:rsidRPr="00EC4196" w:rsidRDefault="005E50D7" w:rsidP="005E50D7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III.53</w:t>
            </w:r>
          </w:p>
          <w:p w:rsidR="005E50D7" w:rsidRDefault="005E50D7" w:rsidP="005E50D7">
            <w:pPr>
              <w:pStyle w:val="VVKSOTekst"/>
              <w:spacing w:before="120" w:after="120"/>
              <w:jc w:val="left"/>
              <w:rPr>
                <w:iCs/>
              </w:rPr>
            </w:pPr>
            <w:r>
              <w:rPr>
                <w:iCs/>
              </w:rPr>
              <w:t xml:space="preserve">De leerling kan assisteren bij </w:t>
            </w:r>
            <w:r w:rsidRPr="00EC4196">
              <w:rPr>
                <w:iCs/>
              </w:rPr>
              <w:t>de voorraadbehee</w:t>
            </w:r>
            <w:r>
              <w:rPr>
                <w:iCs/>
              </w:rPr>
              <w:t>r.</w:t>
            </w:r>
          </w:p>
          <w:p w:rsidR="005E50D7" w:rsidRPr="00AE23B1" w:rsidRDefault="005E50D7" w:rsidP="005E50D7">
            <w:pPr>
              <w:pStyle w:val="Geenafstand"/>
              <w:spacing w:before="120" w:after="120"/>
              <w:rPr>
                <w:b/>
                <w:bCs/>
              </w:rPr>
            </w:pPr>
            <w:r w:rsidRPr="00AE23B1">
              <w:rPr>
                <w:b/>
                <w:bCs/>
              </w:rPr>
              <w:t>III.5</w:t>
            </w:r>
            <w:r>
              <w:rPr>
                <w:b/>
                <w:bCs/>
              </w:rPr>
              <w:t>4</w:t>
            </w:r>
          </w:p>
          <w:p w:rsidR="005E50D7" w:rsidRPr="00EC4196" w:rsidRDefault="005E50D7" w:rsidP="005E50D7">
            <w:pPr>
              <w:pStyle w:val="VVKSOTekst"/>
              <w:spacing w:before="120" w:after="120"/>
              <w:jc w:val="left"/>
            </w:pPr>
            <w:r w:rsidRPr="00AE23B1">
              <w:rPr>
                <w:iCs/>
              </w:rPr>
              <w:t xml:space="preserve">De leerling kan </w:t>
            </w:r>
            <w:r>
              <w:rPr>
                <w:iCs/>
              </w:rPr>
              <w:t xml:space="preserve">assisteren bij de inkoop van </w:t>
            </w:r>
            <w:r w:rsidRPr="00AE23B1">
              <w:rPr>
                <w:iCs/>
              </w:rPr>
              <w:t xml:space="preserve">de </w:t>
            </w:r>
            <w:r w:rsidRPr="00AE23B1">
              <w:rPr>
                <w:iCs/>
              </w:rPr>
              <w:lastRenderedPageBreak/>
              <w:t>benodigde grondstoffen, halffabricaten en materiaal.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lastRenderedPageBreak/>
              <w:t>Kennis: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De wetgeving toepasselijk voor deze doelstellingen.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Controle ontvangst goederen.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Meetapparatuur.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Opslagtechnieken.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lastRenderedPageBreak/>
              <w:t xml:space="preserve">Het FIFO- en FEFO </w:t>
            </w:r>
            <w:r w:rsidRPr="009644ED">
              <w:rPr>
                <w:rStyle w:val="Voetnootmarkering"/>
              </w:rPr>
              <w:footnoteReference w:id="3"/>
            </w:r>
            <w:r w:rsidRPr="009644ED">
              <w:t xml:space="preserve">-principe. 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Materiaal.</w:t>
            </w:r>
          </w:p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Vaardigheden:</w:t>
            </w:r>
          </w:p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Informatie over materialen opzoeken en kritisch vergelijken.</w:t>
            </w:r>
          </w:p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97" w:hanging="397"/>
              <w:jc w:val="left"/>
            </w:pPr>
            <w:r w:rsidRPr="009644ED">
              <w:rPr>
                <w:b/>
                <w:bCs/>
                <w:u w:val="single"/>
              </w:rPr>
              <w:t>Attitude: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9644ED">
              <w:t>Nauwkeurigheid.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73227B" w:rsidTr="005E50D7">
        <w:tc>
          <w:tcPr>
            <w:tcW w:w="2723" w:type="dxa"/>
            <w:tcBorders>
              <w:right w:val="single" w:sz="4" w:space="0" w:color="auto"/>
            </w:tcBorders>
          </w:tcPr>
          <w:p w:rsidR="005E50D7" w:rsidRPr="00EC4196" w:rsidRDefault="005E50D7" w:rsidP="005E50D7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III.55</w:t>
            </w:r>
            <w:r w:rsidRPr="00EC4196">
              <w:rPr>
                <w:b/>
                <w:bCs/>
                <w:szCs w:val="20"/>
              </w:rPr>
              <w:t xml:space="preserve"> </w:t>
            </w:r>
          </w:p>
          <w:p w:rsidR="005E50D7" w:rsidRPr="003C2650" w:rsidRDefault="005E50D7" w:rsidP="005E50D7">
            <w:pPr>
              <w:spacing w:line="240" w:lineRule="auto"/>
              <w:rPr>
                <w:szCs w:val="20"/>
              </w:rPr>
            </w:pPr>
            <w:r w:rsidRPr="00A83A9D">
              <w:rPr>
                <w:szCs w:val="20"/>
              </w:rPr>
              <w:t>De leerling kan o</w:t>
            </w:r>
            <w:r w:rsidRPr="00A83A9D">
              <w:rPr>
                <w:iCs/>
                <w:szCs w:val="20"/>
              </w:rPr>
              <w:t>ordeelkundig omgaan met energie, met materialen en toestellen.</w:t>
            </w:r>
          </w:p>
          <w:p w:rsidR="005E50D7" w:rsidRPr="00EC4196" w:rsidRDefault="005E50D7" w:rsidP="005E50D7">
            <w:pPr>
              <w:pStyle w:val="VVKSOTekst"/>
              <w:spacing w:before="120" w:after="120"/>
              <w:jc w:val="left"/>
            </w:pPr>
            <w:r>
              <w:rPr>
                <w:iCs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7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Pr="003C2650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N</w:t>
            </w:r>
            <w:r w:rsidRPr="003C2650">
              <w:t xml:space="preserve">otie van het energieverbruik </w:t>
            </w:r>
            <w:r>
              <w:t>in een slagerij.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N</w:t>
            </w:r>
            <w:r w:rsidRPr="003C2650">
              <w:t>otie van de kostprijs van de verschillende materialen en toestellen en van de kostprijs van herstellingen.</w:t>
            </w:r>
          </w:p>
          <w:p w:rsidR="005E50D7" w:rsidRPr="007510E9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7510E9">
              <w:t>De milieu context</w:t>
            </w:r>
            <w:r>
              <w:t>.</w:t>
            </w:r>
          </w:p>
          <w:p w:rsidR="005E50D7" w:rsidRPr="003C2650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 w:rsidRPr="007510E9">
              <w:t>De ecologische voetafdruk</w:t>
            </w:r>
            <w:r>
              <w:t>.</w:t>
            </w:r>
          </w:p>
          <w:p w:rsidR="005E50D7" w:rsidRPr="003C2650" w:rsidRDefault="005E50D7" w:rsidP="005E50D7">
            <w:pPr>
              <w:pStyle w:val="Ballontek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E57">
              <w:rPr>
                <w:rFonts w:ascii="Arial" w:hAnsi="Arial" w:cs="Arial"/>
                <w:b/>
                <w:sz w:val="20"/>
                <w:szCs w:val="20"/>
                <w:u w:val="single"/>
              </w:rPr>
              <w:t>Vaardigheden</w:t>
            </w:r>
            <w:r w:rsidRPr="003C26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50D7" w:rsidRPr="0073227B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E</w:t>
            </w:r>
            <w:r w:rsidRPr="0073227B">
              <w:t>nergiebewust werken door juiste aanwending van materialen en toestellen</w:t>
            </w:r>
            <w:r>
              <w:t>.</w:t>
            </w:r>
          </w:p>
          <w:p w:rsidR="005E50D7" w:rsidRPr="003C2650" w:rsidRDefault="005E50D7" w:rsidP="005E50D7">
            <w:pPr>
              <w:pStyle w:val="Ballontek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E57">
              <w:rPr>
                <w:rFonts w:ascii="Arial" w:hAnsi="Arial" w:cs="Arial"/>
                <w:b/>
                <w:sz w:val="20"/>
                <w:szCs w:val="20"/>
                <w:u w:val="single"/>
              </w:rPr>
              <w:t>Attitude</w:t>
            </w:r>
            <w:r w:rsidRPr="003C26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  <w:spacing w:line="240" w:lineRule="auto"/>
            </w:pPr>
            <w:r>
              <w:t>R</w:t>
            </w:r>
            <w:r w:rsidRPr="0073227B">
              <w:t>espect voor de gebruikte materialen en grond</w:t>
            </w:r>
            <w:r>
              <w:t>stoffen.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</w:tr>
    </w:tbl>
    <w:p w:rsidR="00E33785" w:rsidRDefault="00E33785" w:rsidP="00E33785">
      <w:pPr>
        <w:pStyle w:val="VVKSOTekst"/>
      </w:pPr>
    </w:p>
    <w:p w:rsidR="005E50D7" w:rsidRDefault="005E50D7">
      <w:pPr>
        <w:spacing w:after="160" w:line="259" w:lineRule="auto"/>
        <w:rPr>
          <w:b/>
          <w:i/>
          <w:sz w:val="24"/>
          <w:szCs w:val="22"/>
        </w:rPr>
      </w:pPr>
      <w:r>
        <w:br w:type="page"/>
      </w:r>
    </w:p>
    <w:p w:rsidR="00E33785" w:rsidRPr="00E539C5" w:rsidRDefault="00E33785" w:rsidP="00AD790A">
      <w:pPr>
        <w:pStyle w:val="VVKSOKop3"/>
        <w:numPr>
          <w:ilvl w:val="0"/>
          <w:numId w:val="30"/>
        </w:numPr>
      </w:pPr>
      <w:r>
        <w:lastRenderedPageBreak/>
        <w:t>K</w:t>
      </w:r>
      <w:r w:rsidRPr="00E539C5">
        <w:t xml:space="preserve">erncompetentie </w:t>
      </w:r>
      <w:r>
        <w:t>6</w:t>
      </w: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E33785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  <w:r w:rsidRPr="00BA0FE8">
        <w:rPr>
          <w:b/>
        </w:rPr>
        <w:t>C6</w:t>
      </w:r>
      <w:r w:rsidRPr="00BA0FE8">
        <w:rPr>
          <w:b/>
        </w:rPr>
        <w:tab/>
      </w:r>
      <w:r w:rsidRPr="00BA0FE8">
        <w:rPr>
          <w:b/>
          <w:iCs/>
        </w:rPr>
        <w:t>De verkoop organiseren en uitvoeren</w:t>
      </w:r>
      <w:r w:rsidRPr="00BA0FE8">
        <w:rPr>
          <w:b/>
        </w:rPr>
        <w:t>.</w:t>
      </w:r>
    </w:p>
    <w:p w:rsidR="00E33785" w:rsidRPr="00BA0FE8" w:rsidRDefault="00E33785" w:rsidP="00E33785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5503"/>
        <w:gridCol w:w="4678"/>
        <w:gridCol w:w="1099"/>
      </w:tblGrid>
      <w:tr w:rsidR="005E50D7" w:rsidRPr="00864CF6" w:rsidTr="005E50D7">
        <w:tc>
          <w:tcPr>
            <w:tcW w:w="2714" w:type="dxa"/>
            <w:shd w:val="clear" w:color="auto" w:fill="CCFFFF"/>
          </w:tcPr>
          <w:p w:rsidR="005E50D7" w:rsidRPr="00803919" w:rsidRDefault="005E50D7" w:rsidP="005E50D7">
            <w:pPr>
              <w:pStyle w:val="VVKSOTekst"/>
              <w:spacing w:after="0"/>
              <w:jc w:val="left"/>
              <w:rPr>
                <w:i/>
              </w:rPr>
            </w:pPr>
            <w:r w:rsidRPr="00803919">
              <w:rPr>
                <w:i/>
              </w:rPr>
              <w:t xml:space="preserve">Leerplandoelstelling </w:t>
            </w:r>
            <w:r w:rsidRPr="00803919">
              <w:rPr>
                <w:i/>
              </w:rPr>
              <w:br/>
              <w:t>(= onderliggende competentie)</w:t>
            </w:r>
          </w:p>
        </w:tc>
        <w:tc>
          <w:tcPr>
            <w:tcW w:w="5503" w:type="dxa"/>
            <w:shd w:val="clear" w:color="auto" w:fill="CCFFFF"/>
          </w:tcPr>
          <w:p w:rsidR="005E50D7" w:rsidRPr="00864CF6" w:rsidRDefault="005E50D7" w:rsidP="005E50D7">
            <w:pPr>
              <w:pStyle w:val="VVKSOTekst"/>
              <w:rPr>
                <w:i/>
              </w:rPr>
            </w:pPr>
            <w:r w:rsidRPr="00864CF6">
              <w:rPr>
                <w:i/>
              </w:rPr>
              <w:t>Ondersteunende kennis, vaardigheden en attitudes</w:t>
            </w:r>
          </w:p>
        </w:tc>
        <w:tc>
          <w:tcPr>
            <w:tcW w:w="4678" w:type="dxa"/>
            <w:shd w:val="clear" w:color="auto" w:fill="CCFFFF"/>
          </w:tcPr>
          <w:p w:rsidR="005E50D7" w:rsidRPr="005D722F" w:rsidRDefault="005E50D7" w:rsidP="005E50D7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099" w:type="dxa"/>
            <w:shd w:val="clear" w:color="auto" w:fill="CCFFFF"/>
          </w:tcPr>
          <w:p w:rsidR="005E50D7" w:rsidRPr="009C5DCD" w:rsidRDefault="005E50D7" w:rsidP="005E50D7">
            <w:pPr>
              <w:pStyle w:val="VVKSOTekst"/>
              <w:jc w:val="center"/>
              <w:rPr>
                <w:i/>
              </w:rPr>
            </w:pPr>
            <w:r w:rsidRPr="009C5DCD">
              <w:rPr>
                <w:i/>
              </w:rPr>
              <w:t>Blz.</w:t>
            </w:r>
          </w:p>
        </w:tc>
      </w:tr>
      <w:tr w:rsidR="005E50D7" w:rsidRPr="00077E77" w:rsidTr="005E50D7">
        <w:tc>
          <w:tcPr>
            <w:tcW w:w="2714" w:type="dxa"/>
          </w:tcPr>
          <w:p w:rsidR="005E50D7" w:rsidRPr="00EC4196" w:rsidRDefault="005E50D7" w:rsidP="005E50D7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III.56</w:t>
            </w:r>
          </w:p>
          <w:p w:rsidR="005E50D7" w:rsidRPr="00EC4196" w:rsidRDefault="005E50D7" w:rsidP="005E50D7">
            <w:pPr>
              <w:spacing w:before="120" w:after="120" w:line="240" w:lineRule="auto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EC4196">
              <w:rPr>
                <w:iCs/>
                <w:szCs w:val="20"/>
              </w:rPr>
              <w:t xml:space="preserve">een gericht marketing- en </w:t>
            </w:r>
            <w:proofErr w:type="spellStart"/>
            <w:r w:rsidRPr="00EC4196">
              <w:rPr>
                <w:iCs/>
                <w:szCs w:val="20"/>
              </w:rPr>
              <w:t>verkoopsbeleid</w:t>
            </w:r>
            <w:proofErr w:type="spellEnd"/>
            <w:r w:rsidRPr="00EC4196">
              <w:rPr>
                <w:iCs/>
                <w:szCs w:val="20"/>
              </w:rPr>
              <w:t xml:space="preserve"> voeren.</w:t>
            </w:r>
          </w:p>
          <w:p w:rsidR="005E50D7" w:rsidRPr="00EC4196" w:rsidRDefault="005E50D7" w:rsidP="005E50D7">
            <w:pPr>
              <w:pStyle w:val="VVKSOTekst"/>
              <w:spacing w:before="120" w:after="120"/>
            </w:pPr>
          </w:p>
        </w:tc>
        <w:tc>
          <w:tcPr>
            <w:tcW w:w="5503" w:type="dxa"/>
          </w:tcPr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Kennis: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</w:pPr>
            <w:proofErr w:type="spellStart"/>
            <w:r w:rsidRPr="009644ED">
              <w:t>Verkoopstechnieken</w:t>
            </w:r>
            <w:proofErr w:type="spellEnd"/>
            <w:r w:rsidRPr="009644ED">
              <w:t>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Publiciteitsvoering. Promotie.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Marketingmix.</w:t>
            </w:r>
          </w:p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644ED">
              <w:rPr>
                <w:b/>
                <w:bCs/>
                <w:u w:val="single"/>
              </w:rPr>
              <w:t>Vaardigheden:</w:t>
            </w:r>
          </w:p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5E50D7" w:rsidRPr="009644ED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9644ED">
              <w:rPr>
                <w:b/>
                <w:bCs/>
                <w:u w:val="single"/>
              </w:rPr>
              <w:t>Attitude:</w:t>
            </w:r>
          </w:p>
          <w:p w:rsidR="005E50D7" w:rsidRPr="009644ED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Klantgericht werken.</w:t>
            </w:r>
          </w:p>
        </w:tc>
        <w:tc>
          <w:tcPr>
            <w:tcW w:w="4678" w:type="dxa"/>
          </w:tcPr>
          <w:p w:rsidR="00884501" w:rsidRDefault="00884501" w:rsidP="00884501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Culinaire bereidingen 2</w:t>
            </w:r>
            <w:r w:rsidRPr="0041200E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:rsidR="005E50D7" w:rsidRPr="00884501" w:rsidRDefault="00884501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Marketing in de moderne slagerij</w:t>
            </w:r>
          </w:p>
        </w:tc>
        <w:tc>
          <w:tcPr>
            <w:tcW w:w="1099" w:type="dxa"/>
          </w:tcPr>
          <w:p w:rsidR="005E50D7" w:rsidRDefault="005E50D7" w:rsidP="00884501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884501" w:rsidRPr="00884501" w:rsidRDefault="00884501" w:rsidP="00884501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175 - 180</w:t>
            </w:r>
          </w:p>
        </w:tc>
      </w:tr>
      <w:tr w:rsidR="005E50D7" w:rsidRPr="00864CF6" w:rsidTr="005E50D7">
        <w:tc>
          <w:tcPr>
            <w:tcW w:w="2714" w:type="dxa"/>
          </w:tcPr>
          <w:p w:rsidR="005E50D7" w:rsidRPr="00EC4196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III.57</w:t>
            </w:r>
          </w:p>
          <w:p w:rsidR="005E50D7" w:rsidRPr="00EC4196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iCs/>
                <w:szCs w:val="20"/>
              </w:rPr>
              <w:t xml:space="preserve">De leerling kan </w:t>
            </w:r>
            <w:r w:rsidRPr="00EC4196">
              <w:rPr>
                <w:iCs/>
                <w:szCs w:val="20"/>
              </w:rPr>
              <w:t>een assortiment samenstellen volgens de verwachte verkoop</w:t>
            </w:r>
            <w:r>
              <w:rPr>
                <w:iCs/>
                <w:szCs w:val="20"/>
              </w:rPr>
              <w:t>.</w:t>
            </w: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Klantenprofiel.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 xml:space="preserve">Assortiment volgens: </w:t>
            </w:r>
          </w:p>
          <w:p w:rsidR="005E50D7" w:rsidRDefault="005E50D7" w:rsidP="00AD790A">
            <w:pPr>
              <w:pStyle w:val="Geenafstand"/>
              <w:numPr>
                <w:ilvl w:val="1"/>
                <w:numId w:val="19"/>
              </w:numPr>
              <w:ind w:left="1434" w:hanging="357"/>
            </w:pPr>
            <w:r>
              <w:t>de dag van de week,</w:t>
            </w:r>
          </w:p>
          <w:p w:rsidR="005E50D7" w:rsidRDefault="005E50D7" w:rsidP="00AD790A">
            <w:pPr>
              <w:pStyle w:val="Geenafstand"/>
              <w:numPr>
                <w:ilvl w:val="1"/>
                <w:numId w:val="19"/>
              </w:numPr>
              <w:ind w:left="1434" w:hanging="357"/>
            </w:pPr>
            <w:r>
              <w:t>seizoen,</w:t>
            </w:r>
          </w:p>
          <w:p w:rsidR="005E50D7" w:rsidRDefault="005E50D7" w:rsidP="00AD790A">
            <w:pPr>
              <w:pStyle w:val="Geenafstand"/>
              <w:numPr>
                <w:ilvl w:val="1"/>
                <w:numId w:val="19"/>
              </w:numPr>
              <w:ind w:left="1434" w:hanging="357"/>
            </w:pPr>
            <w:r>
              <w:t xml:space="preserve">periodes, </w:t>
            </w:r>
          </w:p>
          <w:p w:rsidR="005E50D7" w:rsidRDefault="005E50D7" w:rsidP="00AD790A">
            <w:pPr>
              <w:pStyle w:val="Geenafstand"/>
              <w:numPr>
                <w:ilvl w:val="1"/>
                <w:numId w:val="19"/>
              </w:numPr>
              <w:ind w:left="1434" w:hanging="357"/>
            </w:pPr>
            <w:r>
              <w:t xml:space="preserve">feestdagen, </w:t>
            </w:r>
          </w:p>
          <w:p w:rsidR="005E50D7" w:rsidRPr="00932B5E" w:rsidRDefault="005E50D7" w:rsidP="00AD790A">
            <w:pPr>
              <w:pStyle w:val="Geenafstand"/>
              <w:numPr>
                <w:ilvl w:val="1"/>
                <w:numId w:val="19"/>
              </w:numPr>
              <w:spacing w:after="120"/>
              <w:ind w:left="1434" w:hanging="357"/>
            </w:pPr>
            <w:r>
              <w:t>cultuur.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3"/>
              </w:numPr>
            </w:pPr>
            <w:r>
              <w:lastRenderedPageBreak/>
              <w:t>Gepaste assortimenten samenstellen.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Klantgericht, commercieel werken.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864CF6" w:rsidTr="005E50D7">
        <w:tc>
          <w:tcPr>
            <w:tcW w:w="2714" w:type="dxa"/>
          </w:tcPr>
          <w:p w:rsidR="005E50D7" w:rsidRPr="00803919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III.58</w:t>
            </w:r>
          </w:p>
          <w:p w:rsidR="005E50D7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De leerling  kan </w:t>
            </w:r>
            <w:r w:rsidRPr="00803919">
              <w:rPr>
                <w:iCs/>
                <w:szCs w:val="20"/>
              </w:rPr>
              <w:t>de producten, klaar voor verkoop, verzorgd en esthetisch schikken in de toonbank en tijdens de dag herschikken en aanvullen</w:t>
            </w:r>
            <w:r>
              <w:rPr>
                <w:iCs/>
                <w:szCs w:val="20"/>
              </w:rPr>
              <w:t>.</w:t>
            </w:r>
          </w:p>
          <w:p w:rsidR="005E50D7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Cs/>
                <w:szCs w:val="20"/>
              </w:rPr>
            </w:pPr>
          </w:p>
          <w:p w:rsidR="005E50D7" w:rsidRPr="009D0824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III.59</w:t>
            </w:r>
          </w:p>
          <w:p w:rsidR="005E50D7" w:rsidRPr="00803919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iCs/>
                <w:szCs w:val="20"/>
              </w:rPr>
              <w:t>De leerling kan de klant optimaal ontvangen en bedienen.</w:t>
            </w: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Wetgeving toepasselijk voor deze doelstelling, o.m. prijsaanduidingen.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>Productkennis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>Maten en gewichten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>Etikettering</w:t>
            </w:r>
            <w:r>
              <w:t xml:space="preserve">. </w:t>
            </w:r>
            <w:r w:rsidRPr="009644ED">
              <w:t>Prijskaartjes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>Toonbankplan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>Presentatietechnieken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 o</w:t>
            </w:r>
            <w:r w:rsidRPr="009948C9">
              <w:t>nthaal klanten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 b</w:t>
            </w:r>
            <w:r w:rsidRPr="009948C9">
              <w:t>edienen klanten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 a</w:t>
            </w:r>
            <w:r w:rsidRPr="009948C9">
              <w:t>dviseren klanten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 xml:space="preserve">Het </w:t>
            </w:r>
            <w:proofErr w:type="spellStart"/>
            <w:r w:rsidRPr="009948C9">
              <w:t>verkoopsgesprek</w:t>
            </w:r>
            <w:proofErr w:type="spellEnd"/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 xml:space="preserve">Het </w:t>
            </w:r>
            <w:r w:rsidRPr="009948C9">
              <w:t>versnijden</w:t>
            </w:r>
            <w:r>
              <w:t xml:space="preserve"> van p</w:t>
            </w:r>
            <w:r w:rsidRPr="009948C9">
              <w:t>roducten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</w:t>
            </w:r>
            <w:r w:rsidRPr="009948C9">
              <w:t xml:space="preserve"> inpakken</w:t>
            </w:r>
            <w:r>
              <w:t xml:space="preserve"> van p</w:t>
            </w:r>
            <w:r w:rsidRPr="009948C9">
              <w:t>roducten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948C9">
              <w:t>Gereedschap en materiaal in de winkel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 a</w:t>
            </w:r>
            <w:r w:rsidRPr="009948C9">
              <w:t>frekenen</w:t>
            </w:r>
            <w:r>
              <w:t>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 o</w:t>
            </w:r>
            <w:r w:rsidRPr="009948C9">
              <w:t>pnemen van een bestelling</w:t>
            </w:r>
            <w:r>
              <w:t>.</w:t>
            </w:r>
          </w:p>
          <w:p w:rsidR="005E50D7" w:rsidRPr="009948C9" w:rsidRDefault="005E50D7" w:rsidP="00AD790A">
            <w:pPr>
              <w:pStyle w:val="VVKSOOpsomming1"/>
              <w:numPr>
                <w:ilvl w:val="0"/>
                <w:numId w:val="26"/>
              </w:numPr>
            </w:pPr>
            <w:r w:rsidRPr="009644ED">
              <w:t>Het behandelen van klachten</w:t>
            </w:r>
            <w:r w:rsidRPr="009948C9">
              <w:t xml:space="preserve"> </w:t>
            </w:r>
            <w:r w:rsidRPr="0061231C">
              <w:rPr>
                <w:highlight w:val="cyan"/>
              </w:rPr>
              <w:t>(zie ook III.2).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Default="005E50D7" w:rsidP="005E50D7">
            <w:pPr>
              <w:pStyle w:val="VVKSOOpsomming1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9644ED">
              <w:rPr>
                <w:bCs/>
              </w:rPr>
              <w:t>Omzetten van bovenvermelde kennis in praktijkoefeningen, maar evengoed die kennis verwerven via de praktijkoefeningen.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lastRenderedPageBreak/>
              <w:t>Attitude</w:t>
            </w:r>
            <w:r>
              <w:rPr>
                <w:b/>
                <w:bCs/>
                <w:u w:val="single"/>
              </w:rPr>
              <w:t>s: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Klantvriendelijkheid.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Communicatief vaardig zijn.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73227B" w:rsidTr="005E50D7">
        <w:tc>
          <w:tcPr>
            <w:tcW w:w="2714" w:type="dxa"/>
          </w:tcPr>
          <w:p w:rsidR="005E50D7" w:rsidRPr="00803919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III.60</w:t>
            </w:r>
          </w:p>
          <w:p w:rsidR="005E50D7" w:rsidRPr="009D0824" w:rsidRDefault="005E50D7" w:rsidP="005E50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0"/>
              </w:rPr>
            </w:pPr>
            <w:r>
              <w:rPr>
                <w:iCs/>
                <w:szCs w:val="20"/>
              </w:rPr>
              <w:t xml:space="preserve">De leerling  kan </w:t>
            </w:r>
            <w:r w:rsidRPr="00803919">
              <w:rPr>
                <w:iCs/>
                <w:szCs w:val="20"/>
              </w:rPr>
              <w:t>de decoratie van de zaak verzorgen.</w:t>
            </w:r>
            <w:r>
              <w:rPr>
                <w:iCs/>
                <w:szCs w:val="20"/>
              </w:rPr>
              <w:t xml:space="preserve"> </w:t>
            </w:r>
            <w:r>
              <w:rPr>
                <w:b/>
                <w:bCs/>
                <w:iCs/>
                <w:szCs w:val="20"/>
              </w:rPr>
              <w:t>(U)</w:t>
            </w: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 xml:space="preserve">Decoratietechnieken. 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Decoratiemateriaal.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Mogelijke thema’s.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De winkel decoreren volgens het gekozen thema.</w:t>
            </w:r>
            <w:r w:rsidRPr="00932B5E">
              <w:t xml:space="preserve"> </w:t>
            </w:r>
          </w:p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Zin voor esthetiek.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077E77" w:rsidTr="005E50D7">
        <w:tc>
          <w:tcPr>
            <w:tcW w:w="2714" w:type="dxa"/>
          </w:tcPr>
          <w:p w:rsidR="005E50D7" w:rsidRPr="00803919" w:rsidRDefault="005E50D7" w:rsidP="005E50D7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III.61</w:t>
            </w:r>
          </w:p>
          <w:p w:rsidR="005E50D7" w:rsidRPr="00803919" w:rsidRDefault="005E50D7" w:rsidP="005E50D7">
            <w:pPr>
              <w:spacing w:before="120" w:after="120" w:line="240" w:lineRule="auto"/>
              <w:rPr>
                <w:szCs w:val="20"/>
              </w:rPr>
            </w:pPr>
            <w:r>
              <w:rPr>
                <w:iCs/>
                <w:szCs w:val="20"/>
              </w:rPr>
              <w:t xml:space="preserve">De leerling  kan </w:t>
            </w:r>
            <w:r w:rsidRPr="00803919">
              <w:rPr>
                <w:iCs/>
                <w:szCs w:val="20"/>
              </w:rPr>
              <w:t>werken met kassa en meettoestellen</w:t>
            </w:r>
            <w:r>
              <w:rPr>
                <w:iCs/>
                <w:szCs w:val="20"/>
              </w:rPr>
              <w:t>.</w:t>
            </w: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Kassasystemen.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Meettoestellen.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Producten correct wegen.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Het intern kassasysteem toepassen.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Nauwkeurigheid.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864CF6" w:rsidTr="005E50D7">
        <w:tc>
          <w:tcPr>
            <w:tcW w:w="2714" w:type="dxa"/>
          </w:tcPr>
          <w:p w:rsidR="005E50D7" w:rsidRPr="00803919" w:rsidRDefault="005E50D7" w:rsidP="005E50D7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III.62</w:t>
            </w:r>
          </w:p>
          <w:p w:rsidR="005E50D7" w:rsidRPr="00803919" w:rsidRDefault="005E50D7" w:rsidP="005E50D7">
            <w:pPr>
              <w:spacing w:before="120" w:after="120" w:line="240" w:lineRule="auto"/>
              <w:rPr>
                <w:szCs w:val="20"/>
              </w:rPr>
            </w:pPr>
            <w:r>
              <w:rPr>
                <w:iCs/>
                <w:szCs w:val="20"/>
              </w:rPr>
              <w:t xml:space="preserve">De leerling  kan </w:t>
            </w:r>
            <w:r w:rsidRPr="00803919">
              <w:rPr>
                <w:iCs/>
                <w:szCs w:val="20"/>
              </w:rPr>
              <w:t>winkelklare producten correct versnijden</w:t>
            </w:r>
            <w:r>
              <w:rPr>
                <w:iCs/>
                <w:szCs w:val="20"/>
              </w:rPr>
              <w:t>,</w:t>
            </w:r>
            <w:r w:rsidRPr="00803919">
              <w:rPr>
                <w:iCs/>
                <w:szCs w:val="20"/>
              </w:rPr>
              <w:t xml:space="preserve"> portioneren</w:t>
            </w:r>
            <w:r>
              <w:rPr>
                <w:iCs/>
                <w:szCs w:val="20"/>
              </w:rPr>
              <w:t xml:space="preserve"> en verpakken.</w:t>
            </w: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Wetgeving.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Maten en gewichten.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Versnijdingstechnieken.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Verpakkingsmateriaal.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lastRenderedPageBreak/>
              <w:t>Verpakkingstechnieken.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Regels van voedselveiligheid bij het verpakken.</w:t>
            </w:r>
          </w:p>
          <w:p w:rsidR="005E50D7" w:rsidRPr="00115E6A" w:rsidRDefault="005E50D7" w:rsidP="005E50D7">
            <w:pPr>
              <w:pStyle w:val="Geenafstand"/>
              <w:spacing w:before="120" w:after="120"/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Producten correct versnijden en portioneren.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Producten correct verpakken.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Klantgerichtheid.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864CF6" w:rsidTr="005E50D7">
        <w:tc>
          <w:tcPr>
            <w:tcW w:w="2714" w:type="dxa"/>
          </w:tcPr>
          <w:p w:rsidR="005E50D7" w:rsidRPr="00803919" w:rsidRDefault="005E50D7" w:rsidP="005E50D7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III.63</w:t>
            </w:r>
          </w:p>
          <w:p w:rsidR="005E50D7" w:rsidRPr="00803919" w:rsidRDefault="005E50D7" w:rsidP="005E50D7">
            <w:pPr>
              <w:spacing w:before="120" w:after="120" w:line="240" w:lineRule="auto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De leerling  kan </w:t>
            </w:r>
            <w:r w:rsidRPr="00803919">
              <w:rPr>
                <w:iCs/>
                <w:szCs w:val="20"/>
              </w:rPr>
              <w:t>de producten op een correcte manier bewaren.</w:t>
            </w:r>
          </w:p>
          <w:p w:rsidR="005E50D7" w:rsidRPr="00803919" w:rsidRDefault="005E50D7" w:rsidP="005E50D7">
            <w:pPr>
              <w:pStyle w:val="VVKSOTekst"/>
              <w:spacing w:before="120" w:after="120"/>
            </w:pP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Bewaar- en koeltechnieken.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Correct toepassen van de bewaar- en koeltechnieken.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Hygiënisch bewust werken.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5E50D7" w:rsidRPr="00864CF6" w:rsidTr="005E50D7">
        <w:tc>
          <w:tcPr>
            <w:tcW w:w="2714" w:type="dxa"/>
          </w:tcPr>
          <w:p w:rsidR="005E50D7" w:rsidRPr="00803919" w:rsidRDefault="005E50D7" w:rsidP="005E50D7">
            <w:pPr>
              <w:spacing w:before="120" w:after="120" w:line="240" w:lineRule="auto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III.64</w:t>
            </w:r>
            <w:r w:rsidRPr="00803919">
              <w:rPr>
                <w:b/>
                <w:bCs/>
                <w:iCs/>
                <w:szCs w:val="20"/>
              </w:rPr>
              <w:t xml:space="preserve"> </w:t>
            </w:r>
          </w:p>
          <w:p w:rsidR="005E50D7" w:rsidRPr="00803919" w:rsidRDefault="005E50D7" w:rsidP="005E50D7">
            <w:pPr>
              <w:spacing w:before="120" w:after="120" w:line="240" w:lineRule="auto"/>
              <w:rPr>
                <w:szCs w:val="20"/>
              </w:rPr>
            </w:pPr>
            <w:r>
              <w:rPr>
                <w:iCs/>
                <w:szCs w:val="20"/>
              </w:rPr>
              <w:t xml:space="preserve">De leerling  kan de vraag van de klant </w:t>
            </w:r>
            <w:r w:rsidRPr="00803919">
              <w:rPr>
                <w:iCs/>
                <w:szCs w:val="20"/>
              </w:rPr>
              <w:t>commercieel verwerken</w:t>
            </w:r>
            <w:r>
              <w:rPr>
                <w:iCs/>
                <w:szCs w:val="20"/>
              </w:rPr>
              <w:t>.</w:t>
            </w:r>
          </w:p>
        </w:tc>
        <w:tc>
          <w:tcPr>
            <w:tcW w:w="5503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Kennis: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Kennis van het mogelijke assortiment en hoeveelheden.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Productinformatie.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Timing van productie.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Gebruik van bestelformulier.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932B5E">
              <w:rPr>
                <w:b/>
                <w:bCs/>
                <w:u w:val="single"/>
              </w:rPr>
              <w:t>Vaardigheden:</w:t>
            </w:r>
          </w:p>
          <w:p w:rsidR="005E50D7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Klanten adviseren en informeren.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Bestelling correct afwerken en klaarzetten.</w:t>
            </w:r>
          </w:p>
          <w:p w:rsidR="005E50D7" w:rsidRPr="00115E6A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ind w:left="397" w:hanging="397"/>
              <w:jc w:val="left"/>
            </w:pPr>
            <w:r w:rsidRPr="00932B5E">
              <w:rPr>
                <w:b/>
                <w:bCs/>
                <w:u w:val="single"/>
              </w:rPr>
              <w:t>Attitude:</w:t>
            </w:r>
          </w:p>
          <w:p w:rsidR="005E50D7" w:rsidRPr="00932B5E" w:rsidRDefault="005E50D7" w:rsidP="00AD790A">
            <w:pPr>
              <w:pStyle w:val="VVKSOOpsomming1"/>
              <w:numPr>
                <w:ilvl w:val="0"/>
                <w:numId w:val="26"/>
              </w:numPr>
            </w:pPr>
            <w:r>
              <w:t>Communicatief vaardig zijn.</w:t>
            </w:r>
          </w:p>
        </w:tc>
        <w:tc>
          <w:tcPr>
            <w:tcW w:w="4678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099" w:type="dxa"/>
          </w:tcPr>
          <w:p w:rsidR="005E50D7" w:rsidRPr="00932B5E" w:rsidRDefault="005E50D7" w:rsidP="005E50D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</w:tbl>
    <w:p w:rsidR="00850BDC" w:rsidRDefault="00850BDC"/>
    <w:sectPr w:rsidR="00850BDC" w:rsidSect="00E33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2D" w:rsidRDefault="0049002D" w:rsidP="00E33785">
      <w:pPr>
        <w:spacing w:line="240" w:lineRule="auto"/>
      </w:pPr>
      <w:r>
        <w:separator/>
      </w:r>
    </w:p>
  </w:endnote>
  <w:endnote w:type="continuationSeparator" w:id="0">
    <w:p w:rsidR="0049002D" w:rsidRDefault="0049002D" w:rsidP="00E3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2D" w:rsidRDefault="0049002D" w:rsidP="00E33785">
      <w:pPr>
        <w:spacing w:line="240" w:lineRule="auto"/>
      </w:pPr>
      <w:r>
        <w:separator/>
      </w:r>
    </w:p>
  </w:footnote>
  <w:footnote w:type="continuationSeparator" w:id="0">
    <w:p w:rsidR="0049002D" w:rsidRDefault="0049002D" w:rsidP="00E33785">
      <w:pPr>
        <w:spacing w:line="240" w:lineRule="auto"/>
      </w:pPr>
      <w:r>
        <w:continuationSeparator/>
      </w:r>
    </w:p>
  </w:footnote>
  <w:footnote w:id="1">
    <w:p w:rsidR="006F6C95" w:rsidRPr="00EF0DA6" w:rsidRDefault="006F6C95" w:rsidP="00E33785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EF0DA6">
        <w:rPr>
          <w:lang w:val="en-GB"/>
        </w:rPr>
        <w:t xml:space="preserve"> TBI = </w:t>
      </w:r>
      <w:proofErr w:type="spellStart"/>
      <w:r w:rsidRPr="00EF0DA6">
        <w:rPr>
          <w:lang w:val="en-GB"/>
        </w:rPr>
        <w:t>toegelaten</w:t>
      </w:r>
      <w:proofErr w:type="spellEnd"/>
      <w:r w:rsidRPr="00EF0DA6">
        <w:rPr>
          <w:lang w:val="en-GB"/>
        </w:rPr>
        <w:t xml:space="preserve"> </w:t>
      </w:r>
      <w:proofErr w:type="spellStart"/>
      <w:r w:rsidRPr="00EF0DA6">
        <w:rPr>
          <w:lang w:val="en-GB"/>
        </w:rPr>
        <w:t>bijkomstige</w:t>
      </w:r>
      <w:proofErr w:type="spellEnd"/>
      <w:r w:rsidRPr="00EF0DA6">
        <w:rPr>
          <w:lang w:val="en-GB"/>
        </w:rPr>
        <w:t xml:space="preserve"> </w:t>
      </w:r>
      <w:proofErr w:type="spellStart"/>
      <w:r w:rsidRPr="00EF0DA6">
        <w:rPr>
          <w:lang w:val="en-GB"/>
        </w:rPr>
        <w:t>ingrediënten</w:t>
      </w:r>
      <w:proofErr w:type="spellEnd"/>
    </w:p>
  </w:footnote>
  <w:footnote w:id="2">
    <w:p w:rsidR="000227AE" w:rsidRPr="00031EC8" w:rsidRDefault="000227AE" w:rsidP="00E33785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031EC8">
        <w:rPr>
          <w:lang w:val="en-GB"/>
        </w:rPr>
        <w:t xml:space="preserve"> GRM = </w:t>
      </w:r>
      <w:proofErr w:type="spellStart"/>
      <w:r w:rsidRPr="00031EC8">
        <w:rPr>
          <w:lang w:val="en-GB"/>
        </w:rPr>
        <w:t>gespecificeerd</w:t>
      </w:r>
      <w:proofErr w:type="spellEnd"/>
      <w:r w:rsidRPr="00031EC8">
        <w:rPr>
          <w:lang w:val="en-GB"/>
        </w:rPr>
        <w:t xml:space="preserve"> </w:t>
      </w:r>
      <w:proofErr w:type="spellStart"/>
      <w:r w:rsidRPr="00031EC8">
        <w:rPr>
          <w:lang w:val="en-GB"/>
        </w:rPr>
        <w:t>risicomateriaal</w:t>
      </w:r>
      <w:proofErr w:type="spellEnd"/>
    </w:p>
  </w:footnote>
  <w:footnote w:id="3">
    <w:p w:rsidR="005E50D7" w:rsidRPr="00AB56B7" w:rsidRDefault="005E50D7" w:rsidP="00E3378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AB56B7">
        <w:rPr>
          <w:lang w:val="en-US"/>
        </w:rPr>
        <w:t xml:space="preserve"> FIFO = First in, First out / FEFO = First expired, First out.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E43B3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ADDF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A8422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F03BB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14412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4710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241C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F0C71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20738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AA2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72249"/>
    <w:multiLevelType w:val="multilevel"/>
    <w:tmpl w:val="4D08B85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1" w15:restartNumberingAfterBreak="0">
    <w:nsid w:val="07061CB6"/>
    <w:multiLevelType w:val="multilevel"/>
    <w:tmpl w:val="6E3EE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834AB3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12C93"/>
    <w:multiLevelType w:val="multilevel"/>
    <w:tmpl w:val="08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A411C3A"/>
    <w:multiLevelType w:val="hybridMultilevel"/>
    <w:tmpl w:val="44E0C1EE"/>
    <w:lvl w:ilvl="0" w:tplc="676AB53E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0B806499"/>
    <w:multiLevelType w:val="multilevel"/>
    <w:tmpl w:val="08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017A9A"/>
    <w:multiLevelType w:val="hybridMultilevel"/>
    <w:tmpl w:val="6786E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B3F56"/>
    <w:multiLevelType w:val="hybridMultilevel"/>
    <w:tmpl w:val="07743290"/>
    <w:lvl w:ilvl="0" w:tplc="452E79CE">
      <w:numFmt w:val="bullet"/>
      <w:pStyle w:val="VVKSOOpsomming1"/>
      <w:lvlText w:val="•"/>
      <w:lvlJc w:val="left"/>
      <w:pPr>
        <w:tabs>
          <w:tab w:val="num" w:pos="757"/>
        </w:tabs>
        <w:ind w:left="757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847F3"/>
    <w:multiLevelType w:val="hybridMultilevel"/>
    <w:tmpl w:val="CC963FCA"/>
    <w:lvl w:ilvl="0" w:tplc="04130007">
      <w:numFmt w:val="bullet"/>
      <w:pStyle w:val="VVKSOKop2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4A69"/>
    <w:multiLevelType w:val="hybridMultilevel"/>
    <w:tmpl w:val="AABA5364"/>
    <w:name w:val="WW8Num1622222"/>
    <w:lvl w:ilvl="0" w:tplc="69820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9D8"/>
    <w:multiLevelType w:val="hybridMultilevel"/>
    <w:tmpl w:val="155022A0"/>
    <w:lvl w:ilvl="0" w:tplc="E8EE8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8FF"/>
    <w:multiLevelType w:val="hybridMultilevel"/>
    <w:tmpl w:val="F32CA430"/>
    <w:name w:val="WW8Num16222222222"/>
    <w:lvl w:ilvl="0" w:tplc="698202A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501C0DB4"/>
    <w:multiLevelType w:val="multilevel"/>
    <w:tmpl w:val="E512962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CDB18FF"/>
    <w:multiLevelType w:val="hybridMultilevel"/>
    <w:tmpl w:val="9DEE5EA0"/>
    <w:lvl w:ilvl="0" w:tplc="08130001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34E6623"/>
    <w:multiLevelType w:val="hybridMultilevel"/>
    <w:tmpl w:val="C9AA2966"/>
    <w:lvl w:ilvl="0" w:tplc="676AB53E">
      <w:start w:val="1"/>
      <w:numFmt w:val="bullet"/>
      <w:pStyle w:val="VVKSOOpsomming12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CE788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AD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7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4B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F2D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E6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6D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F8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70309"/>
    <w:multiLevelType w:val="hybridMultilevel"/>
    <w:tmpl w:val="67824C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9576F"/>
    <w:multiLevelType w:val="hybridMultilevel"/>
    <w:tmpl w:val="D8688BEA"/>
    <w:lvl w:ilvl="0" w:tplc="08130001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108FA"/>
    <w:multiLevelType w:val="hybridMultilevel"/>
    <w:tmpl w:val="B644F5DA"/>
    <w:lvl w:ilvl="0" w:tplc="FFFFFFFF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FCD4AAD"/>
    <w:multiLevelType w:val="hybridMultilevel"/>
    <w:tmpl w:val="B12C825C"/>
    <w:lvl w:ilvl="0" w:tplc="676AB53E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72A1682C"/>
    <w:multiLevelType w:val="hybridMultilevel"/>
    <w:tmpl w:val="3BEE6F24"/>
    <w:lvl w:ilvl="0" w:tplc="676AB53E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62F86"/>
    <w:multiLevelType w:val="hybridMultilevel"/>
    <w:tmpl w:val="595C740E"/>
    <w:lvl w:ilvl="0" w:tplc="04130007">
      <w:start w:val="1"/>
      <w:numFmt w:val="bullet"/>
      <w:pStyle w:val="VVKSOKop3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A36D68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4"/>
  </w:num>
  <w:num w:numId="14">
    <w:abstractNumId w:val="22"/>
  </w:num>
  <w:num w:numId="15">
    <w:abstractNumId w:val="31"/>
  </w:num>
  <w:num w:numId="16">
    <w:abstractNumId w:val="15"/>
  </w:num>
  <w:num w:numId="17">
    <w:abstractNumId w:val="12"/>
  </w:num>
  <w:num w:numId="18">
    <w:abstractNumId w:val="21"/>
  </w:num>
  <w:num w:numId="19">
    <w:abstractNumId w:val="16"/>
  </w:num>
  <w:num w:numId="20">
    <w:abstractNumId w:val="23"/>
  </w:num>
  <w:num w:numId="21">
    <w:abstractNumId w:val="27"/>
  </w:num>
  <w:num w:numId="22">
    <w:abstractNumId w:val="14"/>
  </w:num>
  <w:num w:numId="23">
    <w:abstractNumId w:val="26"/>
  </w:num>
  <w:num w:numId="24">
    <w:abstractNumId w:val="28"/>
  </w:num>
  <w:num w:numId="25">
    <w:abstractNumId w:val="25"/>
  </w:num>
  <w:num w:numId="26">
    <w:abstractNumId w:val="29"/>
  </w:num>
  <w:num w:numId="27">
    <w:abstractNumId w:val="18"/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0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85"/>
    <w:rsid w:val="000227AE"/>
    <w:rsid w:val="000E3E93"/>
    <w:rsid w:val="000F3592"/>
    <w:rsid w:val="001C1D8B"/>
    <w:rsid w:val="0022072F"/>
    <w:rsid w:val="00231D74"/>
    <w:rsid w:val="00286639"/>
    <w:rsid w:val="002C300A"/>
    <w:rsid w:val="0041200E"/>
    <w:rsid w:val="0049002D"/>
    <w:rsid w:val="005E50D7"/>
    <w:rsid w:val="006F41D5"/>
    <w:rsid w:val="006F6C95"/>
    <w:rsid w:val="00733071"/>
    <w:rsid w:val="00753B75"/>
    <w:rsid w:val="00811629"/>
    <w:rsid w:val="00850BDC"/>
    <w:rsid w:val="00884501"/>
    <w:rsid w:val="008907B7"/>
    <w:rsid w:val="009148F3"/>
    <w:rsid w:val="00941277"/>
    <w:rsid w:val="00944F3C"/>
    <w:rsid w:val="00960191"/>
    <w:rsid w:val="00AD790A"/>
    <w:rsid w:val="00B16BBE"/>
    <w:rsid w:val="00B50E67"/>
    <w:rsid w:val="00BC242F"/>
    <w:rsid w:val="00BC31AF"/>
    <w:rsid w:val="00CE1AD7"/>
    <w:rsid w:val="00E33785"/>
    <w:rsid w:val="00E4772A"/>
    <w:rsid w:val="00F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D6FD"/>
  <w15:chartTrackingRefBased/>
  <w15:docId w15:val="{74B09FBE-6A80-4616-A5FF-9314BD3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78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3378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E3378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3378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E3378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E337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E3378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E337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E337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E3378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3378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3378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3378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3378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3378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E3378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3378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3378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33785"/>
    <w:rPr>
      <w:rFonts w:ascii="Arial" w:eastAsia="Times New Roman" w:hAnsi="Arial" w:cs="Arial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E33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3378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qFormat/>
    <w:rsid w:val="00E33785"/>
    <w:pPr>
      <w:spacing w:before="120" w:after="120"/>
    </w:pPr>
    <w:rPr>
      <w:b/>
      <w:bCs/>
      <w:szCs w:val="20"/>
    </w:rPr>
  </w:style>
  <w:style w:type="paragraph" w:styleId="Bronvermelding">
    <w:name w:val="table of authorities"/>
    <w:basedOn w:val="Standaard"/>
    <w:next w:val="Standaard"/>
    <w:semiHidden/>
    <w:rsid w:val="00E33785"/>
    <w:pPr>
      <w:ind w:left="200" w:hanging="200"/>
    </w:pPr>
  </w:style>
  <w:style w:type="paragraph" w:styleId="Documentstructuur">
    <w:name w:val="Document Map"/>
    <w:basedOn w:val="Standaard"/>
    <w:link w:val="DocumentstructuurChar"/>
    <w:semiHidden/>
    <w:rsid w:val="00E33785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33785"/>
    <w:rPr>
      <w:rFonts w:ascii="Tahoma" w:eastAsia="Times New Roman" w:hAnsi="Tahoma" w:cs="Tahoma"/>
      <w:sz w:val="20"/>
      <w:szCs w:val="24"/>
      <w:shd w:val="clear" w:color="auto" w:fill="000080"/>
      <w:lang w:val="nl-NL" w:eastAsia="nl-NL"/>
    </w:rPr>
  </w:style>
  <w:style w:type="character" w:styleId="Eindnootmarkering">
    <w:name w:val="endnote reference"/>
    <w:semiHidden/>
    <w:rsid w:val="00E33785"/>
    <w:rPr>
      <w:rFonts w:ascii="Arial" w:hAnsi="Arial"/>
      <w:sz w:val="18"/>
      <w:vertAlign w:val="superscript"/>
    </w:rPr>
  </w:style>
  <w:style w:type="paragraph" w:styleId="Eindnoottekst">
    <w:name w:val="endnote text"/>
    <w:basedOn w:val="Voetnoottekst"/>
    <w:link w:val="EindnoottekstChar"/>
    <w:autoRedefine/>
    <w:semiHidden/>
    <w:rsid w:val="00E33785"/>
  </w:style>
  <w:style w:type="character" w:customStyle="1" w:styleId="EindnoottekstChar">
    <w:name w:val="Eindnoottekst Char"/>
    <w:basedOn w:val="Standaardalinea-lettertype"/>
    <w:link w:val="Eindnoottekst"/>
    <w:semiHidden/>
    <w:rsid w:val="00E33785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Voetnoottekst">
    <w:name w:val="footnote text"/>
    <w:link w:val="VoetnoottekstChar"/>
    <w:autoRedefine/>
    <w:semiHidden/>
    <w:rsid w:val="00E33785"/>
    <w:pPr>
      <w:spacing w:after="120" w:line="240" w:lineRule="exact"/>
      <w:ind w:left="125" w:hanging="125"/>
      <w:jc w:val="both"/>
    </w:pPr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33785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Index1">
    <w:name w:val="index 1"/>
    <w:basedOn w:val="Standaard"/>
    <w:next w:val="Standaard"/>
    <w:autoRedefine/>
    <w:semiHidden/>
    <w:rsid w:val="00E33785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E33785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E33785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E33785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E33785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E33785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E33785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E33785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E33785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E33785"/>
    <w:rPr>
      <w:rFonts w:cs="Arial"/>
      <w:b/>
      <w:bCs/>
    </w:rPr>
  </w:style>
  <w:style w:type="paragraph" w:styleId="Inhopg2">
    <w:name w:val="toc 2"/>
    <w:basedOn w:val="Inhopg1"/>
    <w:next w:val="VVKSOTekst"/>
    <w:autoRedefine/>
    <w:uiPriority w:val="39"/>
    <w:rsid w:val="00E33785"/>
    <w:pPr>
      <w:keepNext w:val="0"/>
      <w:widowControl w:val="0"/>
      <w:spacing w:before="0" w:line="260" w:lineRule="exact"/>
    </w:pPr>
    <w:rPr>
      <w:sz w:val="20"/>
    </w:rPr>
  </w:style>
  <w:style w:type="paragraph" w:styleId="Inhopg1">
    <w:name w:val="toc 1"/>
    <w:next w:val="VVKSOTekst"/>
    <w:autoRedefine/>
    <w:uiPriority w:val="39"/>
    <w:rsid w:val="00E33785"/>
    <w:pPr>
      <w:keepNext/>
      <w:tabs>
        <w:tab w:val="left" w:pos="851"/>
        <w:tab w:val="right" w:leader="dot" w:pos="9900"/>
      </w:tabs>
      <w:autoSpaceDE w:val="0"/>
      <w:autoSpaceDN w:val="0"/>
      <w:adjustRightInd w:val="0"/>
      <w:spacing w:before="300" w:after="0" w:line="300" w:lineRule="exact"/>
      <w:ind w:left="851" w:hanging="851"/>
      <w:jc w:val="both"/>
    </w:pPr>
    <w:rPr>
      <w:rFonts w:ascii="Arial" w:eastAsia="Times New Roman" w:hAnsi="Arial" w:cs="Times New Roman"/>
      <w:noProof/>
      <w:sz w:val="24"/>
      <w:szCs w:val="24"/>
      <w:lang w:eastAsia="nl-BE"/>
    </w:rPr>
  </w:style>
  <w:style w:type="paragraph" w:customStyle="1" w:styleId="VVKSOTekst">
    <w:name w:val="VVKSOTekst"/>
    <w:link w:val="VVKSOTekstChar1"/>
    <w:rsid w:val="00E33785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Inhopg3">
    <w:name w:val="toc 3"/>
    <w:basedOn w:val="Inhopg1"/>
    <w:next w:val="VVKSOTekst"/>
    <w:autoRedefine/>
    <w:semiHidden/>
    <w:rsid w:val="00E33785"/>
    <w:pPr>
      <w:spacing w:before="0"/>
    </w:pPr>
    <w:rPr>
      <w:sz w:val="20"/>
    </w:rPr>
  </w:style>
  <w:style w:type="paragraph" w:styleId="Inhopg4">
    <w:name w:val="toc 4"/>
    <w:basedOn w:val="Inhopg1"/>
    <w:next w:val="Standaard"/>
    <w:autoRedefine/>
    <w:semiHidden/>
    <w:rsid w:val="00E33785"/>
    <w:pPr>
      <w:spacing w:before="0" w:line="260" w:lineRule="exact"/>
    </w:pPr>
    <w:rPr>
      <w:sz w:val="20"/>
    </w:rPr>
  </w:style>
  <w:style w:type="paragraph" w:styleId="Inhopg5">
    <w:name w:val="toc 5"/>
    <w:basedOn w:val="Standaard"/>
    <w:next w:val="Standaard"/>
    <w:autoRedefine/>
    <w:semiHidden/>
    <w:rsid w:val="00E33785"/>
    <w:pPr>
      <w:ind w:left="800"/>
    </w:pPr>
  </w:style>
  <w:style w:type="paragraph" w:styleId="Inhopg6">
    <w:name w:val="toc 6"/>
    <w:basedOn w:val="Standaard"/>
    <w:next w:val="Standaard"/>
    <w:autoRedefine/>
    <w:semiHidden/>
    <w:rsid w:val="00E33785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E33785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E33785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E33785"/>
    <w:pPr>
      <w:ind w:left="1600"/>
    </w:pPr>
  </w:style>
  <w:style w:type="paragraph" w:styleId="Kopbronvermelding">
    <w:name w:val="toa heading"/>
    <w:basedOn w:val="Standaard"/>
    <w:next w:val="Standaard"/>
    <w:semiHidden/>
    <w:rsid w:val="00E33785"/>
    <w:pPr>
      <w:spacing w:before="120"/>
    </w:pPr>
    <w:rPr>
      <w:rFonts w:cs="Arial"/>
      <w:b/>
      <w:bCs/>
      <w:sz w:val="24"/>
    </w:rPr>
  </w:style>
  <w:style w:type="paragraph" w:styleId="Lijstmetafbeeldingen">
    <w:name w:val="table of figures"/>
    <w:basedOn w:val="Standaard"/>
    <w:next w:val="Standaard"/>
    <w:semiHidden/>
    <w:rsid w:val="00E33785"/>
    <w:pPr>
      <w:ind w:left="400" w:hanging="400"/>
    </w:pPr>
  </w:style>
  <w:style w:type="paragraph" w:styleId="Macrotekst">
    <w:name w:val="macro"/>
    <w:link w:val="MacrotekstChar"/>
    <w:semiHidden/>
    <w:rsid w:val="00E337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E33785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E3378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33785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337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33785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styleId="Verwijzingopmerking">
    <w:name w:val="annotation reference"/>
    <w:semiHidden/>
    <w:rsid w:val="00E33785"/>
    <w:rPr>
      <w:sz w:val="16"/>
      <w:szCs w:val="16"/>
    </w:rPr>
  </w:style>
  <w:style w:type="character" w:styleId="Voetnootmarkering">
    <w:name w:val="footnote reference"/>
    <w:semiHidden/>
    <w:rsid w:val="00E33785"/>
    <w:rPr>
      <w:rFonts w:ascii="Arial" w:hAnsi="Arial"/>
      <w:sz w:val="18"/>
      <w:vertAlign w:val="superscript"/>
    </w:rPr>
  </w:style>
  <w:style w:type="paragraph" w:styleId="Aanhef">
    <w:name w:val="Salutation"/>
    <w:basedOn w:val="Standaard"/>
    <w:next w:val="Standaard"/>
    <w:link w:val="AanhefChar"/>
    <w:rsid w:val="00E33785"/>
  </w:style>
  <w:style w:type="character" w:customStyle="1" w:styleId="AanhefChar">
    <w:name w:val="Aanhef Char"/>
    <w:basedOn w:val="Standaardalinea-lettertype"/>
    <w:link w:val="Aanhef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dresenvelop">
    <w:name w:val="envelope address"/>
    <w:basedOn w:val="Standaard"/>
    <w:rsid w:val="00E33785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link w:val="AfsluitingChar"/>
    <w:rsid w:val="00E33785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fzender">
    <w:name w:val="envelope return"/>
    <w:basedOn w:val="Standaard"/>
    <w:rsid w:val="00E33785"/>
    <w:rPr>
      <w:rFonts w:cs="Arial"/>
      <w:szCs w:val="20"/>
    </w:rPr>
  </w:style>
  <w:style w:type="paragraph" w:styleId="Berichtkop">
    <w:name w:val="Message Header"/>
    <w:basedOn w:val="Standaard"/>
    <w:link w:val="BerichtkopChar"/>
    <w:rsid w:val="00E337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rsid w:val="00E33785"/>
    <w:rPr>
      <w:rFonts w:ascii="Arial" w:eastAsia="Times New Roman" w:hAnsi="Arial" w:cs="Arial"/>
      <w:sz w:val="24"/>
      <w:szCs w:val="24"/>
      <w:shd w:val="pct20" w:color="auto" w:fill="auto"/>
      <w:lang w:val="nl-NL" w:eastAsia="nl-NL"/>
    </w:rPr>
  </w:style>
  <w:style w:type="paragraph" w:styleId="Bloktekst">
    <w:name w:val="Block Text"/>
    <w:basedOn w:val="Standaard"/>
    <w:rsid w:val="00E33785"/>
    <w:pPr>
      <w:spacing w:after="120"/>
      <w:ind w:left="1440" w:right="1440"/>
    </w:pPr>
  </w:style>
  <w:style w:type="paragraph" w:customStyle="1" w:styleId="VVKSOTitel">
    <w:name w:val="VVKSOTitel"/>
    <w:rsid w:val="00E33785"/>
    <w:pPr>
      <w:framePr w:wrap="around" w:vAnchor="page" w:hAnchor="margin" w:y="8024"/>
      <w:spacing w:after="0" w:line="480" w:lineRule="atLeast"/>
      <w:jc w:val="right"/>
    </w:pPr>
    <w:rPr>
      <w:rFonts w:ascii="Arial" w:eastAsia="Times New Roman" w:hAnsi="Arial" w:cs="Times New Roman"/>
      <w:b/>
      <w:caps/>
      <w:sz w:val="44"/>
      <w:szCs w:val="44"/>
      <w:lang w:val="nl-NL" w:eastAsia="nl-NL"/>
    </w:rPr>
  </w:style>
  <w:style w:type="paragraph" w:styleId="Datum">
    <w:name w:val="Date"/>
    <w:basedOn w:val="Standaard"/>
    <w:next w:val="Standaard"/>
    <w:link w:val="DatumChar"/>
    <w:rsid w:val="00E33785"/>
  </w:style>
  <w:style w:type="character" w:customStyle="1" w:styleId="DatumChar">
    <w:name w:val="Datum Char"/>
    <w:basedOn w:val="Standaardalinea-lettertype"/>
    <w:link w:val="Datum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E-mailhandtekening">
    <w:name w:val="E-mail Signature"/>
    <w:basedOn w:val="Standaard"/>
    <w:link w:val="E-mailhandtekeningChar"/>
    <w:rsid w:val="00E33785"/>
  </w:style>
  <w:style w:type="character" w:customStyle="1" w:styleId="E-mailhandtekeningChar">
    <w:name w:val="E-mailhandtekening Char"/>
    <w:basedOn w:val="Standaardalinea-lettertype"/>
    <w:link w:val="E-mailhandtekening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GevolgdeHyperlink">
    <w:name w:val="FollowedHyperlink"/>
    <w:rsid w:val="00E33785"/>
    <w:rPr>
      <w:color w:val="800080"/>
      <w:u w:val="single"/>
    </w:rPr>
  </w:style>
  <w:style w:type="paragraph" w:styleId="Handtekening">
    <w:name w:val="Signature"/>
    <w:basedOn w:val="Standaard"/>
    <w:link w:val="HandtekeningChar"/>
    <w:rsid w:val="00E3378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HTML-voorafopgemaakt">
    <w:name w:val="HTML Preformatted"/>
    <w:aliases w:val=" vooraf opgemaakt"/>
    <w:basedOn w:val="Standaard"/>
    <w:link w:val="HTML-voorafopgemaaktChar"/>
    <w:rsid w:val="00E33785"/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aliases w:val=" vooraf opgemaakt Char"/>
    <w:basedOn w:val="Standaardalinea-lettertype"/>
    <w:link w:val="HTML-voorafopgemaakt"/>
    <w:rsid w:val="00E33785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TMLCode">
    <w:name w:val="HTML Code"/>
    <w:rsid w:val="00E337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33785"/>
    <w:rPr>
      <w:i/>
      <w:iCs/>
    </w:rPr>
  </w:style>
  <w:style w:type="character" w:styleId="HTMLVariable">
    <w:name w:val="HTML Variable"/>
    <w:rsid w:val="00E33785"/>
    <w:rPr>
      <w:i/>
      <w:iCs/>
    </w:rPr>
  </w:style>
  <w:style w:type="character" w:styleId="HTML-acroniem">
    <w:name w:val="HTML Acronym"/>
    <w:basedOn w:val="Standaardalinea-lettertype"/>
    <w:rsid w:val="00E33785"/>
  </w:style>
  <w:style w:type="paragraph" w:styleId="HTML-adres">
    <w:name w:val="HTML Address"/>
    <w:basedOn w:val="Standaard"/>
    <w:link w:val="HTML-adresChar"/>
    <w:rsid w:val="00E33785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E33785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styleId="HTML-citaat">
    <w:name w:val="HTML Cite"/>
    <w:rsid w:val="00E33785"/>
    <w:rPr>
      <w:i/>
      <w:iCs/>
    </w:rPr>
  </w:style>
  <w:style w:type="character" w:styleId="HTML-schrijfmachine">
    <w:name w:val="HTML Typewriter"/>
    <w:rsid w:val="00E33785"/>
    <w:rPr>
      <w:rFonts w:ascii="Courier New" w:hAnsi="Courier New" w:cs="Courier New"/>
      <w:sz w:val="20"/>
      <w:szCs w:val="20"/>
    </w:rPr>
  </w:style>
  <w:style w:type="character" w:styleId="HTML-toetsenbord">
    <w:name w:val="HTML Keyboard"/>
    <w:rsid w:val="00E33785"/>
    <w:rPr>
      <w:rFonts w:ascii="Courier New" w:hAnsi="Courier New" w:cs="Courier New"/>
      <w:sz w:val="20"/>
      <w:szCs w:val="20"/>
    </w:rPr>
  </w:style>
  <w:style w:type="character" w:styleId="HTML-voorbeeld">
    <w:name w:val="HTML Sample"/>
    <w:rsid w:val="00E33785"/>
    <w:rPr>
      <w:rFonts w:ascii="Courier New" w:hAnsi="Courier New" w:cs="Courier New"/>
    </w:rPr>
  </w:style>
  <w:style w:type="character" w:styleId="Hyperlink">
    <w:name w:val="Hyperlink"/>
    <w:uiPriority w:val="99"/>
    <w:rsid w:val="00E33785"/>
    <w:rPr>
      <w:rFonts w:ascii="Arial" w:hAnsi="Arial"/>
      <w:color w:val="auto"/>
      <w:sz w:val="20"/>
      <w:u w:val="none"/>
    </w:rPr>
  </w:style>
  <w:style w:type="paragraph" w:styleId="Koptekst">
    <w:name w:val="header"/>
    <w:basedOn w:val="Standaard"/>
    <w:link w:val="KoptekstChar"/>
    <w:rsid w:val="00E337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">
    <w:name w:val="List"/>
    <w:basedOn w:val="Standaard"/>
    <w:rsid w:val="00E33785"/>
    <w:pPr>
      <w:ind w:left="283" w:hanging="283"/>
    </w:pPr>
  </w:style>
  <w:style w:type="paragraph" w:styleId="Lijst2">
    <w:name w:val="List 2"/>
    <w:basedOn w:val="Standaard"/>
    <w:rsid w:val="00E33785"/>
    <w:pPr>
      <w:ind w:left="566" w:hanging="283"/>
    </w:pPr>
  </w:style>
  <w:style w:type="paragraph" w:styleId="Lijst3">
    <w:name w:val="List 3"/>
    <w:basedOn w:val="Standaard"/>
    <w:rsid w:val="00E33785"/>
    <w:pPr>
      <w:ind w:left="849" w:hanging="283"/>
    </w:pPr>
  </w:style>
  <w:style w:type="paragraph" w:styleId="Lijst4">
    <w:name w:val="List 4"/>
    <w:basedOn w:val="Standaard"/>
    <w:rsid w:val="00E33785"/>
    <w:pPr>
      <w:ind w:left="1132" w:hanging="283"/>
    </w:pPr>
  </w:style>
  <w:style w:type="paragraph" w:styleId="Lijst5">
    <w:name w:val="List 5"/>
    <w:basedOn w:val="Standaard"/>
    <w:rsid w:val="00E33785"/>
    <w:pPr>
      <w:ind w:left="1415" w:hanging="283"/>
    </w:pPr>
  </w:style>
  <w:style w:type="paragraph" w:styleId="Lijstopsomteken">
    <w:name w:val="List Bullet"/>
    <w:basedOn w:val="Standaard"/>
    <w:autoRedefine/>
    <w:rsid w:val="00E33785"/>
    <w:pPr>
      <w:numPr>
        <w:numId w:val="2"/>
      </w:numPr>
    </w:pPr>
  </w:style>
  <w:style w:type="paragraph" w:styleId="Lijstopsomteken2">
    <w:name w:val="List Bullet 2"/>
    <w:basedOn w:val="Standaard"/>
    <w:autoRedefine/>
    <w:rsid w:val="00E33785"/>
    <w:pPr>
      <w:numPr>
        <w:numId w:val="3"/>
      </w:numPr>
    </w:pPr>
  </w:style>
  <w:style w:type="paragraph" w:styleId="Lijstopsomteken3">
    <w:name w:val="List Bullet 3"/>
    <w:basedOn w:val="Standaard"/>
    <w:autoRedefine/>
    <w:rsid w:val="00E33785"/>
    <w:pPr>
      <w:numPr>
        <w:numId w:val="4"/>
      </w:numPr>
    </w:pPr>
  </w:style>
  <w:style w:type="paragraph" w:styleId="Lijstopsomteken4">
    <w:name w:val="List Bullet 4"/>
    <w:basedOn w:val="Standaard"/>
    <w:autoRedefine/>
    <w:rsid w:val="00E33785"/>
    <w:pPr>
      <w:numPr>
        <w:numId w:val="5"/>
      </w:numPr>
    </w:pPr>
  </w:style>
  <w:style w:type="paragraph" w:styleId="Lijstopsomteken5">
    <w:name w:val="List Bullet 5"/>
    <w:basedOn w:val="Standaard"/>
    <w:autoRedefine/>
    <w:rsid w:val="00E33785"/>
    <w:pPr>
      <w:numPr>
        <w:numId w:val="6"/>
      </w:numPr>
    </w:pPr>
  </w:style>
  <w:style w:type="paragraph" w:styleId="Lijstnummering">
    <w:name w:val="List Number"/>
    <w:basedOn w:val="Standaard"/>
    <w:rsid w:val="00E33785"/>
    <w:pPr>
      <w:numPr>
        <w:numId w:val="7"/>
      </w:numPr>
    </w:pPr>
  </w:style>
  <w:style w:type="paragraph" w:styleId="Lijstnummering2">
    <w:name w:val="List Number 2"/>
    <w:basedOn w:val="Standaard"/>
    <w:rsid w:val="00E33785"/>
    <w:pPr>
      <w:numPr>
        <w:numId w:val="8"/>
      </w:numPr>
    </w:pPr>
  </w:style>
  <w:style w:type="paragraph" w:styleId="Lijstnummering3">
    <w:name w:val="List Number 3"/>
    <w:basedOn w:val="Standaard"/>
    <w:rsid w:val="00E33785"/>
    <w:pPr>
      <w:numPr>
        <w:numId w:val="9"/>
      </w:numPr>
    </w:pPr>
  </w:style>
  <w:style w:type="paragraph" w:styleId="Lijstnummering4">
    <w:name w:val="List Number 4"/>
    <w:basedOn w:val="Standaard"/>
    <w:rsid w:val="00E33785"/>
    <w:pPr>
      <w:numPr>
        <w:numId w:val="10"/>
      </w:numPr>
    </w:pPr>
  </w:style>
  <w:style w:type="paragraph" w:styleId="Lijstnummering5">
    <w:name w:val="List Number 5"/>
    <w:basedOn w:val="Standaard"/>
    <w:rsid w:val="00E33785"/>
    <w:pPr>
      <w:numPr>
        <w:numId w:val="11"/>
      </w:numPr>
    </w:pPr>
  </w:style>
  <w:style w:type="paragraph" w:styleId="Lijstvoortzetting">
    <w:name w:val="List Continue"/>
    <w:basedOn w:val="Standaard"/>
    <w:rsid w:val="00E33785"/>
    <w:pPr>
      <w:spacing w:after="120"/>
      <w:ind w:left="283"/>
    </w:pPr>
  </w:style>
  <w:style w:type="paragraph" w:styleId="Lijstvoortzetting2">
    <w:name w:val="List Continue 2"/>
    <w:basedOn w:val="Standaard"/>
    <w:rsid w:val="00E33785"/>
    <w:pPr>
      <w:spacing w:after="120"/>
      <w:ind w:left="566"/>
    </w:pPr>
  </w:style>
  <w:style w:type="paragraph" w:styleId="Lijstvoortzetting3">
    <w:name w:val="List Continue 3"/>
    <w:basedOn w:val="Standaard"/>
    <w:rsid w:val="00E33785"/>
    <w:pPr>
      <w:spacing w:after="120"/>
      <w:ind w:left="849"/>
    </w:pPr>
  </w:style>
  <w:style w:type="paragraph" w:styleId="Lijstvoortzetting4">
    <w:name w:val="List Continue 4"/>
    <w:basedOn w:val="Standaard"/>
    <w:rsid w:val="00E33785"/>
    <w:pPr>
      <w:spacing w:after="120"/>
      <w:ind w:left="1132"/>
    </w:pPr>
  </w:style>
  <w:style w:type="paragraph" w:styleId="Lijstvoortzetting5">
    <w:name w:val="List Continue 5"/>
    <w:basedOn w:val="Standaard"/>
    <w:rsid w:val="00E33785"/>
    <w:pPr>
      <w:spacing w:after="120"/>
      <w:ind w:left="1415"/>
    </w:pPr>
  </w:style>
  <w:style w:type="character" w:styleId="Nadruk">
    <w:name w:val="Emphasis"/>
    <w:qFormat/>
    <w:rsid w:val="00E33785"/>
    <w:rPr>
      <w:i/>
      <w:iCs/>
    </w:rPr>
  </w:style>
  <w:style w:type="paragraph" w:styleId="Normaalweb">
    <w:name w:val="Normal (Web)"/>
    <w:basedOn w:val="Standaard"/>
    <w:rsid w:val="00E33785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E33785"/>
  </w:style>
  <w:style w:type="character" w:customStyle="1" w:styleId="NotitiekopChar">
    <w:name w:val="Notitiekop Char"/>
    <w:basedOn w:val="Standaardalinea-lettertype"/>
    <w:link w:val="Notitiekop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E3378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E3378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3">
    <w:name w:val="Body Text 3"/>
    <w:basedOn w:val="Standaard"/>
    <w:link w:val="Plattetekst3Char"/>
    <w:rsid w:val="00E3378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E33785"/>
    <w:rPr>
      <w:rFonts w:ascii="Arial" w:eastAsia="Times New Roman" w:hAnsi="Arial" w:cs="Times New Roman"/>
      <w:sz w:val="16"/>
      <w:szCs w:val="16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rsid w:val="00E33785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E3378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rsid w:val="00E33785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E3378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E3378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33785"/>
    <w:rPr>
      <w:rFonts w:ascii="Arial" w:eastAsia="Times New Roman" w:hAnsi="Arial" w:cs="Times New Roman"/>
      <w:sz w:val="16"/>
      <w:szCs w:val="16"/>
      <w:lang w:val="nl-NL" w:eastAsia="nl-NL"/>
    </w:rPr>
  </w:style>
  <w:style w:type="character" w:styleId="Regelnummer">
    <w:name w:val="line number"/>
    <w:basedOn w:val="Standaardalinea-lettertype"/>
    <w:rsid w:val="00E33785"/>
  </w:style>
  <w:style w:type="paragraph" w:styleId="Standaardinspringing">
    <w:name w:val="Normal Indent"/>
    <w:basedOn w:val="Standaard"/>
    <w:rsid w:val="00E33785"/>
    <w:pPr>
      <w:ind w:left="708"/>
    </w:pPr>
  </w:style>
  <w:style w:type="paragraph" w:styleId="Ondertitel">
    <w:name w:val="Subtitle"/>
    <w:basedOn w:val="Standaard"/>
    <w:link w:val="OndertitelChar"/>
    <w:qFormat/>
    <w:rsid w:val="00E33785"/>
    <w:pPr>
      <w:spacing w:after="60"/>
      <w:jc w:val="center"/>
      <w:outlineLvl w:val="1"/>
    </w:pPr>
    <w:rPr>
      <w:rFonts w:cs="Arial"/>
      <w:sz w:val="24"/>
    </w:rPr>
  </w:style>
  <w:style w:type="character" w:customStyle="1" w:styleId="OndertitelChar">
    <w:name w:val="Ondertitel Char"/>
    <w:basedOn w:val="Standaardalinea-lettertype"/>
    <w:link w:val="Ondertitel"/>
    <w:rsid w:val="00E33785"/>
    <w:rPr>
      <w:rFonts w:ascii="Arial" w:eastAsia="Times New Roman" w:hAnsi="Arial" w:cs="Arial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rsid w:val="00E33785"/>
    <w:rPr>
      <w:rFonts w:ascii="Courier New" w:hAnsi="Courier New"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E33785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E337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E33785"/>
    <w:rPr>
      <w:rFonts w:ascii="Arial" w:eastAsia="Times New Roman" w:hAnsi="Arial" w:cs="Arial"/>
      <w:b/>
      <w:bCs/>
      <w:kern w:val="28"/>
      <w:sz w:val="32"/>
      <w:szCs w:val="32"/>
      <w:lang w:val="nl-NL" w:eastAsia="nl-NL"/>
    </w:rPr>
  </w:style>
  <w:style w:type="paragraph" w:styleId="Voettekst">
    <w:name w:val="footer"/>
    <w:basedOn w:val="Standaard"/>
    <w:link w:val="VoettekstChar"/>
    <w:rsid w:val="00E337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3785"/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VVKSOOndertitel">
    <w:name w:val="VVKSOOndertitel"/>
    <w:rsid w:val="00E33785"/>
    <w:pPr>
      <w:framePr w:wrap="around" w:vAnchor="page" w:hAnchor="margin" w:y="8024"/>
      <w:spacing w:before="120" w:after="240" w:line="320" w:lineRule="atLeast"/>
      <w:jc w:val="right"/>
    </w:pPr>
    <w:rPr>
      <w:rFonts w:ascii="Arial" w:eastAsia="Times New Roman" w:hAnsi="Arial" w:cs="Times New Roman"/>
      <w:sz w:val="28"/>
      <w:szCs w:val="24"/>
      <w:lang w:val="nl-NL" w:eastAsia="nl-NL"/>
    </w:rPr>
  </w:style>
  <w:style w:type="paragraph" w:customStyle="1" w:styleId="VVKSOOndertitel2">
    <w:name w:val="VVKSOOndertitel2"/>
    <w:rsid w:val="00E33785"/>
    <w:pPr>
      <w:spacing w:after="0" w:line="280" w:lineRule="atLeast"/>
      <w:jc w:val="right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Paginanummer">
    <w:name w:val="page number"/>
    <w:rsid w:val="00E33785"/>
    <w:rPr>
      <w:rFonts w:ascii="Arial" w:hAnsi="Arial"/>
      <w:color w:val="auto"/>
      <w:sz w:val="18"/>
    </w:rPr>
  </w:style>
  <w:style w:type="character" w:styleId="Zwaar">
    <w:name w:val="Strong"/>
    <w:qFormat/>
    <w:rsid w:val="00E33785"/>
    <w:rPr>
      <w:b/>
      <w:bCs/>
    </w:rPr>
  </w:style>
  <w:style w:type="paragraph" w:customStyle="1" w:styleId="VVKSOTekstTabel">
    <w:name w:val="VVKSOTekstTabel"/>
    <w:basedOn w:val="VVKSOTekst"/>
    <w:rsid w:val="00E33785"/>
    <w:pPr>
      <w:spacing w:before="120" w:after="120"/>
    </w:pPr>
  </w:style>
  <w:style w:type="paragraph" w:customStyle="1" w:styleId="VVKSOKopZonderTitel">
    <w:name w:val="VVKSOKopZonderTitel"/>
    <w:rsid w:val="00E33785"/>
    <w:pPr>
      <w:numPr>
        <w:numId w:val="12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Intern1">
    <w:name w:val="VVKSOIntern1"/>
    <w:next w:val="Standaard"/>
    <w:rsid w:val="00E33785"/>
    <w:pPr>
      <w:spacing w:before="780" w:after="520" w:line="280" w:lineRule="atLeast"/>
      <w:jc w:val="right"/>
    </w:pPr>
    <w:rPr>
      <w:rFonts w:ascii="Arial" w:eastAsia="Times New Roman" w:hAnsi="Arial" w:cs="Times New Roman"/>
      <w:b/>
      <w:caps/>
      <w:sz w:val="28"/>
      <w:szCs w:val="28"/>
      <w:lang w:val="nl-NL" w:eastAsia="nl-NL"/>
    </w:rPr>
  </w:style>
  <w:style w:type="paragraph" w:customStyle="1" w:styleId="VVKSOIntern2">
    <w:name w:val="VVKSOIntern2"/>
    <w:rsid w:val="00E33785"/>
    <w:pPr>
      <w:pBdr>
        <w:top w:val="single" w:sz="8" w:space="2" w:color="auto"/>
        <w:bottom w:val="single" w:sz="8" w:space="2" w:color="auto"/>
      </w:pBdr>
      <w:spacing w:after="0" w:line="240" w:lineRule="atLeast"/>
      <w:jc w:val="righ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VVKSOKop1">
    <w:name w:val="VVKSOKop1"/>
    <w:next w:val="VVKSOTekst"/>
    <w:rsid w:val="00E33785"/>
    <w:pPr>
      <w:keepNext/>
      <w:pageBreakBefore/>
      <w:numPr>
        <w:numId w:val="14"/>
      </w:numPr>
      <w:tabs>
        <w:tab w:val="right" w:pos="7088"/>
        <w:tab w:val="right" w:pos="8222"/>
        <w:tab w:val="right" w:pos="9356"/>
      </w:tabs>
      <w:spacing w:before="320" w:after="320" w:line="320" w:lineRule="atLeast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VVKSOKop2">
    <w:name w:val="VVKSOKop2"/>
    <w:next w:val="VVKSOTekst"/>
    <w:rsid w:val="00E33785"/>
    <w:pPr>
      <w:keepNext/>
      <w:numPr>
        <w:numId w:val="27"/>
      </w:numPr>
      <w:tabs>
        <w:tab w:val="clear" w:pos="397"/>
        <w:tab w:val="num" w:pos="1211"/>
        <w:tab w:val="right" w:pos="7088"/>
        <w:tab w:val="right" w:pos="8222"/>
        <w:tab w:val="right" w:pos="9356"/>
      </w:tabs>
      <w:spacing w:before="480" w:after="440" w:line="280" w:lineRule="atLeast"/>
      <w:ind w:left="1211" w:hanging="851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E33785"/>
    <w:pPr>
      <w:keepNext/>
      <w:numPr>
        <w:numId w:val="28"/>
      </w:numPr>
      <w:tabs>
        <w:tab w:val="clear" w:pos="397"/>
        <w:tab w:val="num" w:pos="851"/>
      </w:tabs>
      <w:spacing w:before="480" w:after="280" w:line="240" w:lineRule="atLeast"/>
      <w:ind w:left="851" w:hanging="851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E33785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tekstEven">
    <w:name w:val="VVKSOKoptekstEven"/>
    <w:autoRedefine/>
    <w:rsid w:val="00E33785"/>
    <w:pPr>
      <w:tabs>
        <w:tab w:val="center" w:pos="4820"/>
        <w:tab w:val="left" w:pos="14220"/>
        <w:tab w:val="right" w:pos="14580"/>
      </w:tabs>
      <w:spacing w:after="0" w:line="220" w:lineRule="atLeast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VVKSOKoptekstEvenDatum">
    <w:name w:val="VVKSOKoptekstEvenDatum"/>
    <w:basedOn w:val="VVKSOKoptekstEven"/>
    <w:autoRedefine/>
    <w:rsid w:val="00E33785"/>
    <w:pPr>
      <w:tabs>
        <w:tab w:val="clear" w:pos="14580"/>
        <w:tab w:val="left" w:pos="2145"/>
        <w:tab w:val="left" w:pos="9540"/>
        <w:tab w:val="right" w:pos="14400"/>
        <w:tab w:val="left" w:pos="14570"/>
      </w:tabs>
      <w:spacing w:before="360"/>
    </w:pPr>
  </w:style>
  <w:style w:type="paragraph" w:customStyle="1" w:styleId="VVKSOKoptekstOneven">
    <w:name w:val="VVKSOKoptekstOneven"/>
    <w:basedOn w:val="VVKSOKoptekstEven"/>
    <w:autoRedefine/>
    <w:rsid w:val="00E33785"/>
    <w:pPr>
      <w:jc w:val="right"/>
    </w:pPr>
  </w:style>
  <w:style w:type="paragraph" w:customStyle="1" w:styleId="VVKSOKoptekstOnevenDatum">
    <w:name w:val="VVKSOKoptekstOnevenDatum"/>
    <w:basedOn w:val="VVKSOKoptekstOneven"/>
    <w:autoRedefine/>
    <w:rsid w:val="00E33785"/>
    <w:pPr>
      <w:spacing w:before="360"/>
    </w:pPr>
  </w:style>
  <w:style w:type="paragraph" w:customStyle="1" w:styleId="VVKSOKopttekstOnevenDatum">
    <w:name w:val="VVKSOKopttekstOnevenDatum"/>
    <w:basedOn w:val="VVKSOKoptekstOneven"/>
    <w:rsid w:val="00E33785"/>
    <w:pPr>
      <w:spacing w:after="360"/>
    </w:pPr>
  </w:style>
  <w:style w:type="paragraph" w:customStyle="1" w:styleId="VVKSOLogo1">
    <w:name w:val="VVKSOLogo1"/>
    <w:autoRedefine/>
    <w:semiHidden/>
    <w:rsid w:val="00E33785"/>
    <w:pPr>
      <w:spacing w:after="0" w:line="220" w:lineRule="exact"/>
      <w:jc w:val="right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VVKSOLogo2">
    <w:name w:val="VVKSOLogo2"/>
    <w:autoRedefine/>
    <w:semiHidden/>
    <w:rsid w:val="00E33785"/>
    <w:pPr>
      <w:spacing w:after="0" w:line="220" w:lineRule="exact"/>
      <w:jc w:val="right"/>
    </w:pPr>
    <w:rPr>
      <w:rFonts w:ascii="Arial" w:eastAsia="Times New Roman" w:hAnsi="Arial" w:cs="Times New Roman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rsid w:val="00E33785"/>
    <w:pPr>
      <w:spacing w:before="480" w:after="320" w:line="320" w:lineRule="atLeast"/>
    </w:pPr>
    <w:rPr>
      <w:rFonts w:ascii="Arial" w:eastAsia="Times New Roman" w:hAnsi="Arial" w:cs="Times New Roman"/>
      <w:b/>
      <w:sz w:val="28"/>
      <w:szCs w:val="28"/>
      <w:lang w:val="nl-NL" w:eastAsia="nl-NL"/>
    </w:rPr>
  </w:style>
  <w:style w:type="paragraph" w:customStyle="1" w:styleId="VVKSOOpsomming1">
    <w:name w:val="VVKSOOpsomming1"/>
    <w:link w:val="VVKSOOpsomming1Char"/>
    <w:rsid w:val="00E33785"/>
    <w:pPr>
      <w:numPr>
        <w:numId w:val="29"/>
      </w:numPr>
      <w:tabs>
        <w:tab w:val="clear" w:pos="757"/>
        <w:tab w:val="num" w:pos="397"/>
      </w:tabs>
      <w:spacing w:after="120" w:line="240" w:lineRule="atLeast"/>
      <w:ind w:left="397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2">
    <w:name w:val="VVKSOOpsomming2"/>
    <w:rsid w:val="00E33785"/>
    <w:pPr>
      <w:keepLines/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itel2">
    <w:name w:val="VVKSOTitel2"/>
    <w:basedOn w:val="VVKSOTitel"/>
    <w:rsid w:val="00E33785"/>
    <w:pPr>
      <w:framePr w:wrap="around"/>
    </w:pPr>
    <w:rPr>
      <w:sz w:val="36"/>
    </w:rPr>
  </w:style>
  <w:style w:type="paragraph" w:customStyle="1" w:styleId="VVKSOOpsomming12">
    <w:name w:val="VVKSOOpsomming12"/>
    <w:basedOn w:val="VVKSOOpsomming1"/>
    <w:rsid w:val="00E33785"/>
    <w:pPr>
      <w:numPr>
        <w:numId w:val="13"/>
      </w:numPr>
    </w:pPr>
  </w:style>
  <w:style w:type="paragraph" w:customStyle="1" w:styleId="VVKSOKop3ZonderTitel">
    <w:name w:val="VVKSOKop3ZonderTitel"/>
    <w:rsid w:val="00E33785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E33785"/>
    <w:pPr>
      <w:numPr>
        <w:ilvl w:val="4"/>
        <w:numId w:val="14"/>
      </w:numPr>
      <w:spacing w:line="240" w:lineRule="atLeast"/>
    </w:pPr>
  </w:style>
  <w:style w:type="paragraph" w:customStyle="1" w:styleId="VVKSOInhoudTitel">
    <w:name w:val="VVKSOInhoudTitel"/>
    <w:basedOn w:val="VVKSOOnderwerp"/>
    <w:rsid w:val="00E33785"/>
  </w:style>
  <w:style w:type="paragraph" w:customStyle="1" w:styleId="VVKSOAanwezig">
    <w:name w:val="VVKSOAanwezig"/>
    <w:rsid w:val="00E33785"/>
    <w:pPr>
      <w:suppressAutoHyphens/>
      <w:spacing w:after="240" w:line="240" w:lineRule="atLeast"/>
      <w:ind w:left="1701" w:hanging="1701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Addendum">
    <w:name w:val="VVKSOAddendum"/>
    <w:next w:val="VVKSOTekst"/>
    <w:rsid w:val="00E33785"/>
    <w:pPr>
      <w:tabs>
        <w:tab w:val="left" w:pos="854"/>
      </w:tabs>
      <w:spacing w:after="240" w:line="240" w:lineRule="atLeast"/>
      <w:ind w:left="856" w:hanging="856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numbering" w:styleId="111111">
    <w:name w:val="Outline List 2"/>
    <w:basedOn w:val="Geenlijst"/>
    <w:semiHidden/>
    <w:rsid w:val="00E33785"/>
    <w:pPr>
      <w:numPr>
        <w:numId w:val="15"/>
      </w:numPr>
    </w:pPr>
  </w:style>
  <w:style w:type="numbering" w:styleId="1ai">
    <w:name w:val="Outline List 1"/>
    <w:basedOn w:val="Geenlijst"/>
    <w:semiHidden/>
    <w:rsid w:val="00E33785"/>
    <w:pPr>
      <w:numPr>
        <w:numId w:val="16"/>
      </w:numPr>
    </w:pPr>
  </w:style>
  <w:style w:type="table" w:styleId="3D-effectenvoortabel1">
    <w:name w:val="Table 3D effects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semiHidden/>
    <w:rsid w:val="00E33785"/>
    <w:pPr>
      <w:numPr>
        <w:numId w:val="17"/>
      </w:numPr>
    </w:pPr>
  </w:style>
  <w:style w:type="table" w:styleId="Eenvoudigetabel1">
    <w:name w:val="Table Simple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color w:val="000080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color w:val="FFFFFF"/>
      <w:sz w:val="20"/>
      <w:szCs w:val="20"/>
      <w:lang w:eastAsia="nl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E337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iews-field-title">
    <w:name w:val="views-field-title"/>
    <w:basedOn w:val="Standaardalinea-lettertype"/>
    <w:rsid w:val="00E33785"/>
  </w:style>
  <w:style w:type="paragraph" w:styleId="Geenafstand">
    <w:name w:val="No Spacing"/>
    <w:uiPriority w:val="1"/>
    <w:qFormat/>
    <w:rsid w:val="00E337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VVKSOOpsomming1Char">
    <w:name w:val="VVKSOOpsomming1 Char"/>
    <w:link w:val="VVKSOOpsomming1"/>
    <w:rsid w:val="00E33785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Opmaakprofiel1">
    <w:name w:val="Opmaakprofiel1"/>
    <w:basedOn w:val="VVKSOOnderwerp"/>
    <w:rsid w:val="00E33785"/>
    <w:pPr>
      <w:spacing w:before="720" w:after="480"/>
    </w:pPr>
  </w:style>
  <w:style w:type="character" w:customStyle="1" w:styleId="VVKSOTekstChar1">
    <w:name w:val="VVKSOTekst Char1"/>
    <w:link w:val="VVKSOTekst"/>
    <w:rsid w:val="00E33785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4322</Words>
  <Characters>23777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26</cp:revision>
  <dcterms:created xsi:type="dcterms:W3CDTF">2020-03-19T13:53:00Z</dcterms:created>
  <dcterms:modified xsi:type="dcterms:W3CDTF">2020-03-20T11:24:00Z</dcterms:modified>
</cp:coreProperties>
</file>